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8CD" w:rsidRDefault="00B708CD">
      <w:pPr>
        <w:pStyle w:val="Title"/>
      </w:pPr>
      <w:r>
        <w:t>Minutes</w:t>
      </w:r>
    </w:p>
    <w:p w:rsidR="00112579" w:rsidRDefault="003D1AE9">
      <w:pPr>
        <w:pStyle w:val="Title"/>
      </w:pPr>
      <w:r>
        <w:t>APHEO</w:t>
      </w:r>
      <w:r w:rsidR="00214E8C">
        <w:t xml:space="preserve"> Capacity Building for Small Rural and Northern Health Units</w:t>
      </w:r>
    </w:p>
    <w:p w:rsidR="0026792B" w:rsidRDefault="001573EA" w:rsidP="0026792B">
      <w:pPr>
        <w:jc w:val="center"/>
        <w:rPr>
          <w:rFonts w:ascii="Arial" w:hAnsi="Arial"/>
          <w:b/>
          <w:sz w:val="26"/>
        </w:rPr>
      </w:pPr>
      <w:r>
        <w:rPr>
          <w:rFonts w:ascii="Arial" w:hAnsi="Arial"/>
          <w:b/>
          <w:sz w:val="26"/>
        </w:rPr>
        <w:t xml:space="preserve">May </w:t>
      </w:r>
      <w:r w:rsidR="008E6138">
        <w:rPr>
          <w:rFonts w:ascii="Arial" w:hAnsi="Arial"/>
          <w:b/>
          <w:sz w:val="26"/>
        </w:rPr>
        <w:t>26</w:t>
      </w:r>
      <w:r w:rsidR="00BD0464">
        <w:rPr>
          <w:rFonts w:ascii="Arial" w:hAnsi="Arial"/>
          <w:b/>
          <w:sz w:val="26"/>
        </w:rPr>
        <w:t>, 2016</w:t>
      </w:r>
      <w:r w:rsidR="0072665D">
        <w:rPr>
          <w:rFonts w:ascii="Arial" w:hAnsi="Arial"/>
          <w:b/>
          <w:sz w:val="26"/>
        </w:rPr>
        <w:t xml:space="preserve"> 1:30</w:t>
      </w:r>
      <w:r w:rsidR="009B11F7">
        <w:rPr>
          <w:rFonts w:ascii="Arial" w:hAnsi="Arial"/>
          <w:b/>
          <w:sz w:val="26"/>
        </w:rPr>
        <w:t>p</w:t>
      </w:r>
      <w:r w:rsidR="003E73E0">
        <w:rPr>
          <w:rFonts w:ascii="Arial" w:hAnsi="Arial"/>
          <w:b/>
          <w:sz w:val="26"/>
        </w:rPr>
        <w:t>.m</w:t>
      </w:r>
      <w:r w:rsidR="00F77AA0">
        <w:rPr>
          <w:rFonts w:ascii="Arial" w:hAnsi="Arial"/>
          <w:b/>
          <w:sz w:val="26"/>
        </w:rPr>
        <w:t>.–3</w:t>
      </w:r>
      <w:r w:rsidR="0072665D">
        <w:rPr>
          <w:rFonts w:ascii="Arial" w:hAnsi="Arial"/>
          <w:b/>
          <w:sz w:val="26"/>
        </w:rPr>
        <w:t>:0</w:t>
      </w:r>
      <w:r w:rsidR="00EE2BC4">
        <w:rPr>
          <w:rFonts w:ascii="Arial" w:hAnsi="Arial"/>
          <w:b/>
          <w:sz w:val="26"/>
        </w:rPr>
        <w:t>0</w:t>
      </w:r>
      <w:r w:rsidR="009E5E0E">
        <w:rPr>
          <w:rFonts w:ascii="Arial" w:hAnsi="Arial"/>
          <w:b/>
          <w:sz w:val="26"/>
        </w:rPr>
        <w:t xml:space="preserve"> </w:t>
      </w:r>
      <w:r w:rsidR="009B11F7">
        <w:rPr>
          <w:rFonts w:ascii="Arial" w:hAnsi="Arial"/>
          <w:b/>
          <w:sz w:val="26"/>
        </w:rPr>
        <w:t>p</w:t>
      </w:r>
      <w:r w:rsidR="009E5E0E">
        <w:rPr>
          <w:rFonts w:ascii="Arial" w:hAnsi="Arial"/>
          <w:b/>
          <w:sz w:val="26"/>
        </w:rPr>
        <w:t>.</w:t>
      </w:r>
      <w:r w:rsidR="00EB5C77">
        <w:rPr>
          <w:rFonts w:ascii="Arial" w:hAnsi="Arial"/>
          <w:b/>
          <w:sz w:val="26"/>
        </w:rPr>
        <w:t>m</w:t>
      </w:r>
      <w:r w:rsidR="0074381D">
        <w:rPr>
          <w:rFonts w:ascii="Arial" w:hAnsi="Arial"/>
          <w:b/>
          <w:sz w:val="26"/>
        </w:rPr>
        <w:t>.</w:t>
      </w:r>
    </w:p>
    <w:p w:rsidR="003468A0" w:rsidRPr="003468A0" w:rsidRDefault="003468A0" w:rsidP="003468A0">
      <w:pPr>
        <w:rPr>
          <w:rFonts w:ascii="Arial" w:hAnsi="Arial" w:cs="Arial"/>
          <w:sz w:val="22"/>
          <w:szCs w:val="22"/>
          <w:lang w:val="en-CA"/>
        </w:rPr>
      </w:pPr>
      <w:r>
        <w:rPr>
          <w:rFonts w:ascii="Arial" w:hAnsi="Arial" w:cs="Arial"/>
          <w:sz w:val="22"/>
          <w:szCs w:val="22"/>
          <w:lang w:val="en-CA"/>
        </w:rPr>
        <w:t>Teleconference details:</w:t>
      </w:r>
    </w:p>
    <w:p w:rsidR="003468A0" w:rsidRPr="003468A0" w:rsidRDefault="003468A0" w:rsidP="003468A0">
      <w:pPr>
        <w:rPr>
          <w:rFonts w:ascii="Arial" w:hAnsi="Arial" w:cs="Arial"/>
          <w:sz w:val="22"/>
          <w:szCs w:val="22"/>
          <w:lang w:val="en-CA"/>
        </w:rPr>
      </w:pPr>
      <w:r w:rsidRPr="003468A0">
        <w:rPr>
          <w:rFonts w:ascii="Arial" w:hAnsi="Arial" w:cs="Arial"/>
          <w:sz w:val="22"/>
          <w:szCs w:val="22"/>
          <w:lang w:val="en-CA"/>
        </w:rPr>
        <w:t>Local: (416) 850-2050</w:t>
      </w:r>
    </w:p>
    <w:p w:rsidR="003468A0" w:rsidRPr="003468A0" w:rsidRDefault="003468A0" w:rsidP="003468A0">
      <w:pPr>
        <w:rPr>
          <w:rFonts w:ascii="Arial" w:hAnsi="Arial" w:cs="Arial"/>
          <w:sz w:val="22"/>
          <w:szCs w:val="22"/>
          <w:lang w:val="en-CA"/>
        </w:rPr>
      </w:pPr>
      <w:r w:rsidRPr="003468A0">
        <w:rPr>
          <w:rFonts w:ascii="Arial" w:hAnsi="Arial" w:cs="Arial"/>
          <w:sz w:val="22"/>
          <w:szCs w:val="22"/>
          <w:lang w:val="en-CA"/>
        </w:rPr>
        <w:t>Toll-Free: 1-866-261-6767</w:t>
      </w:r>
    </w:p>
    <w:p w:rsidR="00654EF8" w:rsidRDefault="003468A0" w:rsidP="003468A0">
      <w:pPr>
        <w:rPr>
          <w:rFonts w:ascii="Tahoma" w:hAnsi="Tahoma" w:cs="Tahoma"/>
          <w:color w:val="1F497D"/>
          <w:lang w:val="en-CA"/>
        </w:rPr>
      </w:pPr>
      <w:r w:rsidRPr="003468A0">
        <w:rPr>
          <w:rFonts w:ascii="Arial" w:hAnsi="Arial" w:cs="Arial"/>
          <w:sz w:val="22"/>
          <w:szCs w:val="22"/>
          <w:lang w:val="en-CA"/>
        </w:rPr>
        <w:t xml:space="preserve">Participant Code: 659284# </w:t>
      </w:r>
    </w:p>
    <w:p w:rsidR="0038442A" w:rsidRDefault="0038442A" w:rsidP="0026792B">
      <w:pPr>
        <w:rPr>
          <w:rFonts w:ascii="Arial" w:hAnsi="Arial"/>
          <w:sz w:val="22"/>
        </w:rPr>
      </w:pPr>
    </w:p>
    <w:p w:rsidR="0021578A" w:rsidRDefault="00D02BB6" w:rsidP="0026792B">
      <w:pPr>
        <w:rPr>
          <w:rFonts w:ascii="Arial" w:hAnsi="Arial" w:cs="Arial"/>
          <w:sz w:val="22"/>
          <w:szCs w:val="22"/>
        </w:rPr>
      </w:pPr>
      <w:r>
        <w:rPr>
          <w:rFonts w:ascii="Arial" w:hAnsi="Arial"/>
          <w:sz w:val="22"/>
        </w:rPr>
        <w:t>Chair</w:t>
      </w:r>
      <w:r w:rsidR="003234B0" w:rsidRPr="003E5744">
        <w:rPr>
          <w:rFonts w:ascii="Arial" w:hAnsi="Arial"/>
          <w:sz w:val="22"/>
        </w:rPr>
        <w:t xml:space="preserve">: </w:t>
      </w:r>
      <w:r w:rsidR="00533230">
        <w:rPr>
          <w:rFonts w:ascii="Arial" w:hAnsi="Arial"/>
          <w:sz w:val="22"/>
        </w:rPr>
        <w:t>Erica Clark</w:t>
      </w:r>
    </w:p>
    <w:p w:rsidR="00843CBD" w:rsidRPr="0026792B" w:rsidRDefault="00843CBD" w:rsidP="0026792B">
      <w:pPr>
        <w:rPr>
          <w:rFonts w:ascii="Calibri" w:hAnsi="Calibri"/>
        </w:rPr>
      </w:pPr>
      <w:r>
        <w:rPr>
          <w:rFonts w:ascii="Arial" w:hAnsi="Arial" w:cs="Arial"/>
          <w:sz w:val="22"/>
          <w:szCs w:val="22"/>
        </w:rPr>
        <w:t>Minutes:</w:t>
      </w:r>
      <w:r w:rsidR="00533230">
        <w:rPr>
          <w:rFonts w:ascii="Arial" w:hAnsi="Arial" w:cs="Arial"/>
          <w:sz w:val="22"/>
          <w:szCs w:val="22"/>
        </w:rPr>
        <w:t xml:space="preserve"> Alanna Leffley</w:t>
      </w:r>
    </w:p>
    <w:p w:rsidR="00D433E8" w:rsidRDefault="00D433E8" w:rsidP="00405D77">
      <w:pPr>
        <w:autoSpaceDE w:val="0"/>
        <w:autoSpaceDN w:val="0"/>
        <w:adjustRightInd w:val="0"/>
        <w:ind w:left="1440" w:hanging="1440"/>
        <w:rPr>
          <w:rFonts w:ascii="Arial" w:hAnsi="Arial" w:cs="Arial"/>
          <w:sz w:val="22"/>
          <w:szCs w:val="22"/>
        </w:rPr>
      </w:pPr>
    </w:p>
    <w:p w:rsidR="00C45743" w:rsidRDefault="00D433E8" w:rsidP="00405D77">
      <w:pPr>
        <w:autoSpaceDE w:val="0"/>
        <w:autoSpaceDN w:val="0"/>
        <w:adjustRightInd w:val="0"/>
        <w:ind w:left="1440" w:hanging="1440"/>
        <w:rPr>
          <w:rFonts w:ascii="Arial" w:hAnsi="Arial" w:cs="Arial"/>
          <w:color w:val="000000"/>
          <w:sz w:val="22"/>
          <w:szCs w:val="22"/>
        </w:rPr>
      </w:pPr>
      <w:r>
        <w:rPr>
          <w:rFonts w:ascii="Arial" w:hAnsi="Arial" w:cs="Arial"/>
          <w:sz w:val="22"/>
          <w:szCs w:val="22"/>
        </w:rPr>
        <w:t xml:space="preserve">Co-chairs for working group: Erica Clark (Huron), Andrew Kurc </w:t>
      </w:r>
      <w:r w:rsidRPr="003C0D62">
        <w:rPr>
          <w:rFonts w:ascii="Arial" w:hAnsi="Arial" w:cs="Arial"/>
          <w:sz w:val="22"/>
          <w:szCs w:val="22"/>
        </w:rPr>
        <w:t>(Peterborough)</w:t>
      </w:r>
      <w:r>
        <w:rPr>
          <w:rFonts w:ascii="Arial" w:hAnsi="Arial" w:cs="Arial"/>
          <w:sz w:val="22"/>
          <w:szCs w:val="22"/>
        </w:rPr>
        <w:t xml:space="preserve">, </w:t>
      </w:r>
      <w:r w:rsidRPr="003C0D62">
        <w:rPr>
          <w:rFonts w:ascii="Arial" w:hAnsi="Arial" w:cs="Arial"/>
          <w:color w:val="000000"/>
          <w:sz w:val="22"/>
          <w:szCs w:val="22"/>
        </w:rPr>
        <w:t>Deanna White (Haldimand-Norfolk)</w:t>
      </w:r>
    </w:p>
    <w:p w:rsidR="00D433E8" w:rsidRDefault="00D433E8" w:rsidP="00405D77">
      <w:pPr>
        <w:autoSpaceDE w:val="0"/>
        <w:autoSpaceDN w:val="0"/>
        <w:adjustRightInd w:val="0"/>
        <w:ind w:left="1440" w:hanging="1440"/>
        <w:rPr>
          <w:rFonts w:ascii="Arial" w:hAnsi="Arial" w:cs="Arial"/>
          <w:sz w:val="22"/>
          <w:szCs w:val="22"/>
        </w:rPr>
      </w:pPr>
    </w:p>
    <w:tbl>
      <w:tblPr>
        <w:tblStyle w:val="TableGrid"/>
        <w:tblW w:w="0" w:type="auto"/>
        <w:tblInd w:w="-5" w:type="dxa"/>
        <w:tblLook w:val="04A0" w:firstRow="1" w:lastRow="0" w:firstColumn="1" w:lastColumn="0" w:noHBand="0" w:noVBand="1"/>
      </w:tblPr>
      <w:tblGrid>
        <w:gridCol w:w="4050"/>
        <w:gridCol w:w="990"/>
        <w:gridCol w:w="990"/>
        <w:gridCol w:w="4950"/>
        <w:gridCol w:w="990"/>
        <w:gridCol w:w="990"/>
      </w:tblGrid>
      <w:tr w:rsidR="003C0D62" w:rsidTr="003C0D62">
        <w:tc>
          <w:tcPr>
            <w:tcW w:w="4050" w:type="dxa"/>
          </w:tcPr>
          <w:p w:rsidR="003C0D62" w:rsidRPr="003C0D62" w:rsidRDefault="003C0D62" w:rsidP="003C0D62">
            <w:pPr>
              <w:autoSpaceDE w:val="0"/>
              <w:autoSpaceDN w:val="0"/>
              <w:adjustRightInd w:val="0"/>
              <w:rPr>
                <w:rFonts w:ascii="Arial" w:hAnsi="Arial" w:cs="Arial"/>
                <w:sz w:val="22"/>
                <w:szCs w:val="22"/>
              </w:rPr>
            </w:pPr>
            <w:r w:rsidRPr="003C0D62">
              <w:rPr>
                <w:rFonts w:ascii="Arial" w:hAnsi="Arial" w:cs="Arial"/>
                <w:sz w:val="22"/>
                <w:szCs w:val="22"/>
              </w:rPr>
              <w:t>Name (PHU)</w:t>
            </w:r>
          </w:p>
        </w:tc>
        <w:tc>
          <w:tcPr>
            <w:tcW w:w="990" w:type="dxa"/>
          </w:tcPr>
          <w:p w:rsidR="003C0D62" w:rsidRPr="003C0D62" w:rsidRDefault="003C0D62" w:rsidP="003C0D62">
            <w:pPr>
              <w:autoSpaceDE w:val="0"/>
              <w:autoSpaceDN w:val="0"/>
              <w:adjustRightInd w:val="0"/>
              <w:jc w:val="center"/>
              <w:rPr>
                <w:rFonts w:ascii="Arial" w:hAnsi="Arial" w:cs="Arial"/>
                <w:sz w:val="22"/>
                <w:szCs w:val="22"/>
              </w:rPr>
            </w:pPr>
            <w:r w:rsidRPr="003C0D62">
              <w:rPr>
                <w:rFonts w:ascii="Arial" w:hAnsi="Arial" w:cs="Arial"/>
                <w:sz w:val="22"/>
                <w:szCs w:val="22"/>
              </w:rPr>
              <w:t>Present</w:t>
            </w:r>
          </w:p>
        </w:tc>
        <w:tc>
          <w:tcPr>
            <w:tcW w:w="990" w:type="dxa"/>
          </w:tcPr>
          <w:p w:rsidR="003C0D62" w:rsidRPr="003C0D62" w:rsidRDefault="003C0D62" w:rsidP="003C0D62">
            <w:pPr>
              <w:autoSpaceDE w:val="0"/>
              <w:autoSpaceDN w:val="0"/>
              <w:adjustRightInd w:val="0"/>
              <w:jc w:val="center"/>
              <w:rPr>
                <w:rFonts w:ascii="Arial" w:hAnsi="Arial" w:cs="Arial"/>
                <w:sz w:val="22"/>
                <w:szCs w:val="22"/>
              </w:rPr>
            </w:pPr>
            <w:r w:rsidRPr="003C0D62">
              <w:rPr>
                <w:rFonts w:ascii="Arial" w:hAnsi="Arial" w:cs="Arial"/>
                <w:sz w:val="22"/>
                <w:szCs w:val="22"/>
              </w:rPr>
              <w:t>Regrets</w:t>
            </w:r>
          </w:p>
        </w:tc>
        <w:tc>
          <w:tcPr>
            <w:tcW w:w="4950" w:type="dxa"/>
          </w:tcPr>
          <w:p w:rsidR="003C0D62" w:rsidRPr="003C0D62" w:rsidRDefault="003C0D62" w:rsidP="003C0D62">
            <w:pPr>
              <w:autoSpaceDE w:val="0"/>
              <w:autoSpaceDN w:val="0"/>
              <w:adjustRightInd w:val="0"/>
              <w:rPr>
                <w:rFonts w:ascii="Arial" w:hAnsi="Arial" w:cs="Arial"/>
                <w:sz w:val="22"/>
                <w:szCs w:val="22"/>
              </w:rPr>
            </w:pPr>
            <w:r w:rsidRPr="003C0D62">
              <w:rPr>
                <w:rFonts w:ascii="Arial" w:hAnsi="Arial" w:cs="Arial"/>
                <w:sz w:val="22"/>
                <w:szCs w:val="22"/>
              </w:rPr>
              <w:t>Name (PHU)</w:t>
            </w:r>
          </w:p>
        </w:tc>
        <w:tc>
          <w:tcPr>
            <w:tcW w:w="990" w:type="dxa"/>
          </w:tcPr>
          <w:p w:rsidR="003C0D62" w:rsidRPr="003C0D62" w:rsidRDefault="003C0D62" w:rsidP="003C0D62">
            <w:pPr>
              <w:autoSpaceDE w:val="0"/>
              <w:autoSpaceDN w:val="0"/>
              <w:adjustRightInd w:val="0"/>
              <w:jc w:val="center"/>
              <w:rPr>
                <w:rFonts w:ascii="Arial" w:hAnsi="Arial" w:cs="Arial"/>
                <w:sz w:val="22"/>
                <w:szCs w:val="22"/>
              </w:rPr>
            </w:pPr>
            <w:r w:rsidRPr="003C0D62">
              <w:rPr>
                <w:rFonts w:ascii="Arial" w:hAnsi="Arial" w:cs="Arial"/>
                <w:sz w:val="22"/>
                <w:szCs w:val="22"/>
              </w:rPr>
              <w:t>Present</w:t>
            </w:r>
          </w:p>
        </w:tc>
        <w:tc>
          <w:tcPr>
            <w:tcW w:w="990" w:type="dxa"/>
          </w:tcPr>
          <w:p w:rsidR="003C0D62" w:rsidRPr="003C0D62" w:rsidRDefault="003C0D62" w:rsidP="003C0D62">
            <w:pPr>
              <w:autoSpaceDE w:val="0"/>
              <w:autoSpaceDN w:val="0"/>
              <w:adjustRightInd w:val="0"/>
              <w:jc w:val="center"/>
              <w:rPr>
                <w:rFonts w:ascii="Arial" w:hAnsi="Arial" w:cs="Arial"/>
                <w:sz w:val="22"/>
                <w:szCs w:val="22"/>
              </w:rPr>
            </w:pPr>
            <w:r>
              <w:rPr>
                <w:rFonts w:ascii="Arial" w:hAnsi="Arial" w:cs="Arial"/>
                <w:sz w:val="22"/>
                <w:szCs w:val="22"/>
              </w:rPr>
              <w:t>Regrets</w:t>
            </w:r>
          </w:p>
        </w:tc>
      </w:tr>
      <w:tr w:rsidR="003307B8" w:rsidTr="003C0D62">
        <w:tc>
          <w:tcPr>
            <w:tcW w:w="4050" w:type="dxa"/>
          </w:tcPr>
          <w:p w:rsidR="003307B8" w:rsidRPr="003C0D62" w:rsidRDefault="003307B8" w:rsidP="003307B8">
            <w:pPr>
              <w:autoSpaceDE w:val="0"/>
              <w:autoSpaceDN w:val="0"/>
              <w:adjustRightInd w:val="0"/>
              <w:rPr>
                <w:rFonts w:ascii="Arial" w:hAnsi="Arial" w:cs="Arial"/>
                <w:sz w:val="22"/>
                <w:szCs w:val="22"/>
              </w:rPr>
            </w:pPr>
            <w:r w:rsidRPr="003C0D62">
              <w:rPr>
                <w:rFonts w:ascii="Arial" w:hAnsi="Arial" w:cs="Arial"/>
                <w:sz w:val="22"/>
                <w:szCs w:val="22"/>
              </w:rPr>
              <w:t>Susan Boston (Algoma)</w:t>
            </w: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c>
          <w:tcPr>
            <w:tcW w:w="4950" w:type="dxa"/>
          </w:tcPr>
          <w:p w:rsidR="003307B8" w:rsidRPr="003C0D62" w:rsidRDefault="003307B8" w:rsidP="003307B8">
            <w:pPr>
              <w:autoSpaceDE w:val="0"/>
              <w:autoSpaceDN w:val="0"/>
              <w:adjustRightInd w:val="0"/>
              <w:rPr>
                <w:rFonts w:ascii="Arial" w:hAnsi="Arial" w:cs="Arial"/>
                <w:sz w:val="22"/>
                <w:szCs w:val="22"/>
              </w:rPr>
            </w:pPr>
            <w:r w:rsidRPr="003C0D62">
              <w:rPr>
                <w:rFonts w:ascii="Arial" w:hAnsi="Arial" w:cs="Arial"/>
                <w:sz w:val="22"/>
                <w:szCs w:val="22"/>
              </w:rPr>
              <w:t>Dorian Lunny (Northwestern)</w:t>
            </w: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r>
      <w:tr w:rsidR="003307B8" w:rsidTr="00001714">
        <w:tc>
          <w:tcPr>
            <w:tcW w:w="4050" w:type="dxa"/>
          </w:tcPr>
          <w:p w:rsidR="003307B8" w:rsidRPr="003C0D62" w:rsidRDefault="003307B8" w:rsidP="003307B8">
            <w:pPr>
              <w:autoSpaceDE w:val="0"/>
              <w:autoSpaceDN w:val="0"/>
              <w:adjustRightInd w:val="0"/>
              <w:rPr>
                <w:rFonts w:ascii="Arial" w:hAnsi="Arial" w:cs="Arial"/>
                <w:sz w:val="22"/>
                <w:szCs w:val="22"/>
              </w:rPr>
            </w:pPr>
            <w:r w:rsidRPr="003C0D62">
              <w:rPr>
                <w:rFonts w:ascii="Arial" w:hAnsi="Arial" w:cs="Arial"/>
                <w:sz w:val="22"/>
                <w:szCs w:val="22"/>
              </w:rPr>
              <w:t>Jasmine Bryson (Thunder Bay)</w:t>
            </w:r>
          </w:p>
        </w:tc>
        <w:tc>
          <w:tcPr>
            <w:tcW w:w="1980" w:type="dxa"/>
            <w:gridSpan w:val="2"/>
          </w:tcPr>
          <w:p w:rsidR="003307B8" w:rsidRPr="0066442E" w:rsidRDefault="003307B8" w:rsidP="003307B8">
            <w:pPr>
              <w:autoSpaceDE w:val="0"/>
              <w:autoSpaceDN w:val="0"/>
              <w:adjustRightInd w:val="0"/>
              <w:jc w:val="center"/>
              <w:rPr>
                <w:rFonts w:ascii="Arial" w:hAnsi="Arial" w:cs="Arial"/>
                <w:sz w:val="16"/>
                <w:szCs w:val="16"/>
              </w:rPr>
            </w:pPr>
            <w:r w:rsidRPr="0066442E">
              <w:rPr>
                <w:rFonts w:ascii="Arial" w:hAnsi="Arial" w:cs="Arial"/>
                <w:sz w:val="16"/>
                <w:szCs w:val="16"/>
              </w:rPr>
              <w:t>On leave till Apr 17/17</w:t>
            </w:r>
          </w:p>
        </w:tc>
        <w:tc>
          <w:tcPr>
            <w:tcW w:w="4950" w:type="dxa"/>
          </w:tcPr>
          <w:p w:rsidR="003307B8" w:rsidRPr="003C0D62" w:rsidRDefault="003307B8" w:rsidP="003307B8">
            <w:pPr>
              <w:autoSpaceDE w:val="0"/>
              <w:autoSpaceDN w:val="0"/>
              <w:adjustRightInd w:val="0"/>
              <w:rPr>
                <w:rFonts w:ascii="Arial" w:hAnsi="Arial" w:cs="Arial"/>
                <w:sz w:val="22"/>
                <w:szCs w:val="22"/>
              </w:rPr>
            </w:pPr>
            <w:r w:rsidRPr="003C0D62">
              <w:rPr>
                <w:rFonts w:ascii="Arial" w:hAnsi="Arial" w:cs="Arial"/>
                <w:color w:val="000000"/>
                <w:sz w:val="22"/>
                <w:szCs w:val="22"/>
              </w:rPr>
              <w:t>Lee-Ann Nalezyty (volunteer)</w:t>
            </w: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c>
          <w:tcPr>
            <w:tcW w:w="990" w:type="dxa"/>
          </w:tcPr>
          <w:p w:rsidR="003307B8" w:rsidRPr="003C0D62" w:rsidRDefault="0060013A" w:rsidP="003307B8">
            <w:pPr>
              <w:autoSpaceDE w:val="0"/>
              <w:autoSpaceDN w:val="0"/>
              <w:adjustRightInd w:val="0"/>
              <w:jc w:val="center"/>
              <w:rPr>
                <w:rFonts w:ascii="Arial" w:hAnsi="Arial" w:cs="Arial"/>
                <w:sz w:val="22"/>
                <w:szCs w:val="22"/>
              </w:rPr>
            </w:pPr>
            <w:r>
              <w:rPr>
                <w:rFonts w:ascii="Arial" w:hAnsi="Arial" w:cs="Arial"/>
                <w:sz w:val="22"/>
                <w:szCs w:val="22"/>
              </w:rPr>
              <w:t>X</w:t>
            </w:r>
          </w:p>
        </w:tc>
      </w:tr>
      <w:tr w:rsidR="003307B8" w:rsidTr="003C0D62">
        <w:tc>
          <w:tcPr>
            <w:tcW w:w="4050" w:type="dxa"/>
          </w:tcPr>
          <w:p w:rsidR="003307B8" w:rsidRPr="003C0D62" w:rsidRDefault="003307B8" w:rsidP="003307B8">
            <w:pPr>
              <w:autoSpaceDE w:val="0"/>
              <w:autoSpaceDN w:val="0"/>
              <w:adjustRightInd w:val="0"/>
              <w:rPr>
                <w:rFonts w:ascii="Arial" w:hAnsi="Arial" w:cs="Arial"/>
                <w:sz w:val="22"/>
                <w:szCs w:val="22"/>
              </w:rPr>
            </w:pPr>
            <w:r w:rsidRPr="003C0D62">
              <w:rPr>
                <w:rFonts w:ascii="Arial" w:hAnsi="Arial" w:cs="Arial"/>
                <w:sz w:val="22"/>
                <w:szCs w:val="22"/>
              </w:rPr>
              <w:t>Erica Clark (Huron)</w:t>
            </w:r>
          </w:p>
        </w:tc>
        <w:tc>
          <w:tcPr>
            <w:tcW w:w="990" w:type="dxa"/>
          </w:tcPr>
          <w:p w:rsidR="003307B8" w:rsidRPr="0066442E" w:rsidRDefault="00533230" w:rsidP="003307B8">
            <w:pPr>
              <w:autoSpaceDE w:val="0"/>
              <w:autoSpaceDN w:val="0"/>
              <w:adjustRightInd w:val="0"/>
              <w:jc w:val="center"/>
              <w:rPr>
                <w:rFonts w:ascii="Arial" w:hAnsi="Arial" w:cs="Arial"/>
                <w:sz w:val="18"/>
                <w:szCs w:val="18"/>
              </w:rPr>
            </w:pPr>
            <w:r>
              <w:rPr>
                <w:rFonts w:ascii="Arial" w:hAnsi="Arial" w:cs="Arial"/>
                <w:sz w:val="18"/>
                <w:szCs w:val="18"/>
              </w:rPr>
              <w:t>X</w:t>
            </w: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c>
          <w:tcPr>
            <w:tcW w:w="4950" w:type="dxa"/>
          </w:tcPr>
          <w:p w:rsidR="003307B8" w:rsidRPr="003C0D62" w:rsidRDefault="003307B8" w:rsidP="003307B8">
            <w:pPr>
              <w:autoSpaceDE w:val="0"/>
              <w:autoSpaceDN w:val="0"/>
              <w:adjustRightInd w:val="0"/>
              <w:rPr>
                <w:rFonts w:ascii="Arial" w:hAnsi="Arial" w:cs="Arial"/>
                <w:sz w:val="22"/>
                <w:szCs w:val="22"/>
              </w:rPr>
            </w:pPr>
            <w:r w:rsidRPr="003C0D62">
              <w:rPr>
                <w:rFonts w:ascii="Arial" w:hAnsi="Arial" w:cs="Arial"/>
                <w:color w:val="000000"/>
                <w:sz w:val="22"/>
                <w:szCs w:val="22"/>
              </w:rPr>
              <w:t>Peggy Patterson (Renfrew)</w:t>
            </w:r>
          </w:p>
        </w:tc>
        <w:tc>
          <w:tcPr>
            <w:tcW w:w="990" w:type="dxa"/>
          </w:tcPr>
          <w:p w:rsidR="003307B8" w:rsidRPr="003C0D62" w:rsidRDefault="00533230" w:rsidP="003307B8">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r>
      <w:tr w:rsidR="003307B8" w:rsidTr="003C0D62">
        <w:tc>
          <w:tcPr>
            <w:tcW w:w="4050" w:type="dxa"/>
          </w:tcPr>
          <w:p w:rsidR="003307B8" w:rsidRPr="003C0D62" w:rsidRDefault="003307B8" w:rsidP="003307B8">
            <w:pPr>
              <w:autoSpaceDE w:val="0"/>
              <w:autoSpaceDN w:val="0"/>
              <w:adjustRightInd w:val="0"/>
              <w:rPr>
                <w:rFonts w:ascii="Arial" w:hAnsi="Arial" w:cs="Arial"/>
                <w:sz w:val="22"/>
                <w:szCs w:val="22"/>
              </w:rPr>
            </w:pPr>
            <w:r>
              <w:rPr>
                <w:rFonts w:ascii="Arial" w:hAnsi="Arial" w:cs="Arial"/>
                <w:sz w:val="22"/>
                <w:szCs w:val="22"/>
              </w:rPr>
              <w:t>Hilary Caldarelli</w:t>
            </w:r>
            <w:r w:rsidR="00533230">
              <w:rPr>
                <w:rFonts w:ascii="Arial" w:hAnsi="Arial" w:cs="Arial"/>
                <w:sz w:val="22"/>
                <w:szCs w:val="22"/>
              </w:rPr>
              <w:t>, Ruth Sanderson</w:t>
            </w:r>
            <w:r>
              <w:rPr>
                <w:rFonts w:ascii="Arial" w:hAnsi="Arial" w:cs="Arial"/>
                <w:sz w:val="22"/>
                <w:szCs w:val="22"/>
              </w:rPr>
              <w:t xml:space="preserve"> (Oxford)</w:t>
            </w:r>
          </w:p>
        </w:tc>
        <w:tc>
          <w:tcPr>
            <w:tcW w:w="990" w:type="dxa"/>
          </w:tcPr>
          <w:p w:rsidR="003307B8" w:rsidRPr="003C0D62" w:rsidRDefault="00533230" w:rsidP="003307B8">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c>
          <w:tcPr>
            <w:tcW w:w="4950" w:type="dxa"/>
          </w:tcPr>
          <w:p w:rsidR="003307B8" w:rsidRPr="003C0D62" w:rsidRDefault="003307B8" w:rsidP="003307B8">
            <w:pPr>
              <w:autoSpaceDE w:val="0"/>
              <w:autoSpaceDN w:val="0"/>
              <w:adjustRightInd w:val="0"/>
              <w:rPr>
                <w:rFonts w:ascii="Arial" w:hAnsi="Arial" w:cs="Arial"/>
                <w:sz w:val="22"/>
                <w:szCs w:val="22"/>
              </w:rPr>
            </w:pPr>
            <w:r w:rsidRPr="003C0D62">
              <w:rPr>
                <w:rFonts w:ascii="Arial" w:hAnsi="Arial" w:cs="Arial"/>
                <w:sz w:val="22"/>
                <w:szCs w:val="22"/>
              </w:rPr>
              <w:t>Theresa Procter (North Bay Parry Sound)</w:t>
            </w: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r>
      <w:tr w:rsidR="003307B8" w:rsidTr="003C0D62">
        <w:tc>
          <w:tcPr>
            <w:tcW w:w="4050" w:type="dxa"/>
          </w:tcPr>
          <w:p w:rsidR="003307B8" w:rsidRPr="003C0D62" w:rsidRDefault="003307B8" w:rsidP="003307B8">
            <w:pPr>
              <w:autoSpaceDE w:val="0"/>
              <w:autoSpaceDN w:val="0"/>
              <w:adjustRightInd w:val="0"/>
              <w:rPr>
                <w:rFonts w:ascii="Arial" w:hAnsi="Arial" w:cs="Arial"/>
                <w:sz w:val="22"/>
                <w:szCs w:val="22"/>
              </w:rPr>
            </w:pPr>
            <w:r w:rsidRPr="003C0D62">
              <w:rPr>
                <w:rFonts w:ascii="Arial" w:hAnsi="Arial" w:cs="Arial"/>
                <w:sz w:val="22"/>
                <w:szCs w:val="22"/>
              </w:rPr>
              <w:t>Renate van Dorp (Perth)</w:t>
            </w:r>
          </w:p>
        </w:tc>
        <w:tc>
          <w:tcPr>
            <w:tcW w:w="990" w:type="dxa"/>
          </w:tcPr>
          <w:p w:rsidR="003307B8" w:rsidRPr="003C0D62" w:rsidRDefault="00533230" w:rsidP="003307B8">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c>
          <w:tcPr>
            <w:tcW w:w="4950" w:type="dxa"/>
          </w:tcPr>
          <w:p w:rsidR="003307B8" w:rsidRPr="003C0D62" w:rsidRDefault="003307B8" w:rsidP="003307B8">
            <w:pPr>
              <w:autoSpaceDE w:val="0"/>
              <w:autoSpaceDN w:val="0"/>
              <w:adjustRightInd w:val="0"/>
              <w:rPr>
                <w:rFonts w:ascii="Arial" w:hAnsi="Arial" w:cs="Arial"/>
                <w:sz w:val="22"/>
                <w:szCs w:val="22"/>
              </w:rPr>
            </w:pPr>
            <w:r w:rsidRPr="003C0D62">
              <w:rPr>
                <w:rFonts w:ascii="Arial" w:hAnsi="Arial" w:cs="Arial"/>
                <w:sz w:val="22"/>
                <w:szCs w:val="22"/>
              </w:rPr>
              <w:t>Carolyn Richards (Elgin St. Thomas)</w:t>
            </w: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r>
      <w:tr w:rsidR="003307B8" w:rsidTr="003C0D62">
        <w:tc>
          <w:tcPr>
            <w:tcW w:w="4050" w:type="dxa"/>
          </w:tcPr>
          <w:p w:rsidR="003307B8" w:rsidRPr="003C0D62" w:rsidRDefault="003307B8" w:rsidP="003307B8">
            <w:pPr>
              <w:autoSpaceDE w:val="0"/>
              <w:autoSpaceDN w:val="0"/>
              <w:adjustRightInd w:val="0"/>
              <w:rPr>
                <w:rFonts w:ascii="Arial" w:hAnsi="Arial" w:cs="Arial"/>
                <w:sz w:val="22"/>
                <w:szCs w:val="22"/>
              </w:rPr>
            </w:pPr>
            <w:r w:rsidRPr="003C0D62">
              <w:rPr>
                <w:rFonts w:ascii="Arial" w:hAnsi="Arial" w:cs="Arial"/>
                <w:color w:val="000000"/>
                <w:sz w:val="22"/>
                <w:szCs w:val="22"/>
              </w:rPr>
              <w:t>Brenda Guarda (Simcoe-Muskoka)</w:t>
            </w: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c>
          <w:tcPr>
            <w:tcW w:w="4950" w:type="dxa"/>
          </w:tcPr>
          <w:p w:rsidR="003307B8" w:rsidRPr="003C0D62" w:rsidRDefault="003307B8" w:rsidP="003307B8">
            <w:pPr>
              <w:autoSpaceDE w:val="0"/>
              <w:autoSpaceDN w:val="0"/>
              <w:adjustRightInd w:val="0"/>
              <w:rPr>
                <w:rFonts w:ascii="Arial" w:hAnsi="Arial" w:cs="Arial"/>
                <w:sz w:val="22"/>
                <w:szCs w:val="22"/>
              </w:rPr>
            </w:pPr>
            <w:r>
              <w:rPr>
                <w:rFonts w:ascii="Arial" w:hAnsi="Arial" w:cs="Arial"/>
                <w:sz w:val="22"/>
                <w:szCs w:val="22"/>
              </w:rPr>
              <w:t>Erica Sawula (Thunder Bay)</w:t>
            </w:r>
          </w:p>
        </w:tc>
        <w:tc>
          <w:tcPr>
            <w:tcW w:w="990" w:type="dxa"/>
          </w:tcPr>
          <w:p w:rsidR="003307B8" w:rsidRPr="003C0D62" w:rsidRDefault="00756A5A" w:rsidP="003307B8">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3307B8" w:rsidRPr="003C0D62" w:rsidRDefault="003307B8" w:rsidP="003307B8">
            <w:pPr>
              <w:autoSpaceDE w:val="0"/>
              <w:autoSpaceDN w:val="0"/>
              <w:adjustRightInd w:val="0"/>
              <w:jc w:val="center"/>
              <w:rPr>
                <w:rFonts w:ascii="Arial" w:hAnsi="Arial" w:cs="Arial"/>
                <w:sz w:val="22"/>
                <w:szCs w:val="22"/>
              </w:rPr>
            </w:pPr>
          </w:p>
        </w:tc>
      </w:tr>
      <w:tr w:rsidR="00965ACE" w:rsidTr="003C0D62">
        <w:tc>
          <w:tcPr>
            <w:tcW w:w="4050" w:type="dxa"/>
          </w:tcPr>
          <w:p w:rsidR="00965ACE" w:rsidRPr="003C0D62" w:rsidRDefault="00965ACE" w:rsidP="00965ACE">
            <w:pPr>
              <w:autoSpaceDE w:val="0"/>
              <w:autoSpaceDN w:val="0"/>
              <w:adjustRightInd w:val="0"/>
              <w:rPr>
                <w:rFonts w:ascii="Arial" w:hAnsi="Arial" w:cs="Arial"/>
                <w:sz w:val="22"/>
                <w:szCs w:val="22"/>
              </w:rPr>
            </w:pPr>
            <w:r>
              <w:rPr>
                <w:rFonts w:ascii="Arial" w:hAnsi="Arial" w:cs="Arial"/>
                <w:sz w:val="22"/>
                <w:szCs w:val="22"/>
              </w:rPr>
              <w:t>Stanley Ing (Chatham-Kent)</w:t>
            </w:r>
          </w:p>
        </w:tc>
        <w:tc>
          <w:tcPr>
            <w:tcW w:w="990" w:type="dxa"/>
          </w:tcPr>
          <w:p w:rsidR="00965ACE" w:rsidRPr="003C0D62" w:rsidRDefault="00965ACE" w:rsidP="00965ACE">
            <w:pPr>
              <w:autoSpaceDE w:val="0"/>
              <w:autoSpaceDN w:val="0"/>
              <w:adjustRightInd w:val="0"/>
              <w:jc w:val="center"/>
              <w:rPr>
                <w:rFonts w:ascii="Arial" w:hAnsi="Arial" w:cs="Arial"/>
                <w:sz w:val="22"/>
                <w:szCs w:val="22"/>
              </w:rPr>
            </w:pPr>
          </w:p>
        </w:tc>
        <w:tc>
          <w:tcPr>
            <w:tcW w:w="990" w:type="dxa"/>
          </w:tcPr>
          <w:p w:rsidR="00965ACE" w:rsidRPr="003C0D62" w:rsidRDefault="00965ACE" w:rsidP="00965ACE">
            <w:pPr>
              <w:autoSpaceDE w:val="0"/>
              <w:autoSpaceDN w:val="0"/>
              <w:adjustRightInd w:val="0"/>
              <w:jc w:val="center"/>
              <w:rPr>
                <w:rFonts w:ascii="Arial" w:hAnsi="Arial" w:cs="Arial"/>
                <w:sz w:val="22"/>
                <w:szCs w:val="22"/>
              </w:rPr>
            </w:pPr>
          </w:p>
        </w:tc>
        <w:tc>
          <w:tcPr>
            <w:tcW w:w="4950" w:type="dxa"/>
          </w:tcPr>
          <w:p w:rsidR="00965ACE" w:rsidRPr="003C0D62" w:rsidRDefault="00965ACE" w:rsidP="00965ACE">
            <w:pPr>
              <w:autoSpaceDE w:val="0"/>
              <w:autoSpaceDN w:val="0"/>
              <w:adjustRightInd w:val="0"/>
              <w:rPr>
                <w:rFonts w:ascii="Arial" w:hAnsi="Arial" w:cs="Arial"/>
                <w:sz w:val="22"/>
                <w:szCs w:val="22"/>
              </w:rPr>
            </w:pPr>
            <w:r w:rsidRPr="003C0D62">
              <w:rPr>
                <w:rFonts w:ascii="Arial" w:hAnsi="Arial" w:cs="Arial"/>
                <w:color w:val="000000"/>
                <w:sz w:val="22"/>
                <w:szCs w:val="22"/>
              </w:rPr>
              <w:t>Sylvia Thompson-Nicholson (Simcoe-Muskoka)</w:t>
            </w:r>
          </w:p>
        </w:tc>
        <w:tc>
          <w:tcPr>
            <w:tcW w:w="990" w:type="dxa"/>
          </w:tcPr>
          <w:p w:rsidR="00965ACE" w:rsidRPr="003C0D62" w:rsidRDefault="00533230" w:rsidP="00965ACE">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965ACE" w:rsidRPr="003C0D62" w:rsidRDefault="00965ACE" w:rsidP="00965ACE">
            <w:pPr>
              <w:autoSpaceDE w:val="0"/>
              <w:autoSpaceDN w:val="0"/>
              <w:adjustRightInd w:val="0"/>
              <w:jc w:val="center"/>
              <w:rPr>
                <w:rFonts w:ascii="Arial" w:hAnsi="Arial" w:cs="Arial"/>
                <w:sz w:val="22"/>
                <w:szCs w:val="22"/>
              </w:rPr>
            </w:pPr>
          </w:p>
        </w:tc>
      </w:tr>
      <w:tr w:rsidR="00965ACE" w:rsidTr="003C0D62">
        <w:tc>
          <w:tcPr>
            <w:tcW w:w="4050" w:type="dxa"/>
          </w:tcPr>
          <w:p w:rsidR="00965ACE" w:rsidRPr="003C0D62" w:rsidRDefault="00965ACE" w:rsidP="00965ACE">
            <w:pPr>
              <w:autoSpaceDE w:val="0"/>
              <w:autoSpaceDN w:val="0"/>
              <w:adjustRightInd w:val="0"/>
              <w:rPr>
                <w:rFonts w:ascii="Arial" w:hAnsi="Arial" w:cs="Arial"/>
                <w:sz w:val="22"/>
                <w:szCs w:val="22"/>
              </w:rPr>
            </w:pPr>
            <w:r w:rsidRPr="003C0D62">
              <w:rPr>
                <w:rFonts w:ascii="Arial" w:hAnsi="Arial" w:cs="Arial"/>
                <w:sz w:val="22"/>
                <w:szCs w:val="22"/>
              </w:rPr>
              <w:t>Andrew Kurc (Peterborough)</w:t>
            </w:r>
          </w:p>
        </w:tc>
        <w:tc>
          <w:tcPr>
            <w:tcW w:w="990" w:type="dxa"/>
          </w:tcPr>
          <w:p w:rsidR="00965ACE" w:rsidRPr="003C0D62" w:rsidRDefault="00965ACE" w:rsidP="00965ACE">
            <w:pPr>
              <w:autoSpaceDE w:val="0"/>
              <w:autoSpaceDN w:val="0"/>
              <w:adjustRightInd w:val="0"/>
              <w:jc w:val="center"/>
              <w:rPr>
                <w:rFonts w:ascii="Arial" w:hAnsi="Arial" w:cs="Arial"/>
                <w:sz w:val="22"/>
                <w:szCs w:val="22"/>
              </w:rPr>
            </w:pPr>
          </w:p>
        </w:tc>
        <w:tc>
          <w:tcPr>
            <w:tcW w:w="990" w:type="dxa"/>
          </w:tcPr>
          <w:p w:rsidR="00965ACE" w:rsidRPr="003C0D62" w:rsidRDefault="00533230" w:rsidP="00965ACE">
            <w:pPr>
              <w:autoSpaceDE w:val="0"/>
              <w:autoSpaceDN w:val="0"/>
              <w:adjustRightInd w:val="0"/>
              <w:jc w:val="center"/>
              <w:rPr>
                <w:rFonts w:ascii="Arial" w:hAnsi="Arial" w:cs="Arial"/>
                <w:sz w:val="22"/>
                <w:szCs w:val="22"/>
              </w:rPr>
            </w:pPr>
            <w:r>
              <w:rPr>
                <w:rFonts w:ascii="Arial" w:hAnsi="Arial" w:cs="Arial"/>
                <w:sz w:val="22"/>
                <w:szCs w:val="22"/>
              </w:rPr>
              <w:t>X</w:t>
            </w:r>
          </w:p>
        </w:tc>
        <w:tc>
          <w:tcPr>
            <w:tcW w:w="4950" w:type="dxa"/>
          </w:tcPr>
          <w:p w:rsidR="00965ACE" w:rsidRPr="003C0D62" w:rsidRDefault="00965ACE" w:rsidP="00965ACE">
            <w:pPr>
              <w:tabs>
                <w:tab w:val="left" w:pos="1635"/>
              </w:tabs>
              <w:autoSpaceDE w:val="0"/>
              <w:autoSpaceDN w:val="0"/>
              <w:adjustRightInd w:val="0"/>
              <w:rPr>
                <w:rFonts w:ascii="Arial" w:hAnsi="Arial" w:cs="Arial"/>
                <w:sz w:val="22"/>
                <w:szCs w:val="22"/>
              </w:rPr>
            </w:pPr>
            <w:r w:rsidRPr="003C0D62">
              <w:rPr>
                <w:rFonts w:ascii="Arial" w:hAnsi="Arial" w:cs="Arial"/>
                <w:color w:val="000000"/>
                <w:sz w:val="22"/>
                <w:szCs w:val="22"/>
              </w:rPr>
              <w:t>Deanna White (Haldimand-Norfolk)</w:t>
            </w:r>
          </w:p>
        </w:tc>
        <w:tc>
          <w:tcPr>
            <w:tcW w:w="990" w:type="dxa"/>
          </w:tcPr>
          <w:p w:rsidR="00965ACE" w:rsidRPr="003C0D62" w:rsidRDefault="00965ACE" w:rsidP="00965ACE">
            <w:pPr>
              <w:autoSpaceDE w:val="0"/>
              <w:autoSpaceDN w:val="0"/>
              <w:adjustRightInd w:val="0"/>
              <w:jc w:val="center"/>
              <w:rPr>
                <w:rFonts w:ascii="Arial" w:hAnsi="Arial" w:cs="Arial"/>
                <w:sz w:val="22"/>
                <w:szCs w:val="22"/>
              </w:rPr>
            </w:pPr>
          </w:p>
        </w:tc>
        <w:tc>
          <w:tcPr>
            <w:tcW w:w="990" w:type="dxa"/>
          </w:tcPr>
          <w:p w:rsidR="00965ACE" w:rsidRPr="003C0D62" w:rsidRDefault="00756A5A" w:rsidP="00965ACE">
            <w:pPr>
              <w:autoSpaceDE w:val="0"/>
              <w:autoSpaceDN w:val="0"/>
              <w:adjustRightInd w:val="0"/>
              <w:jc w:val="center"/>
              <w:rPr>
                <w:rFonts w:ascii="Arial" w:hAnsi="Arial" w:cs="Arial"/>
                <w:sz w:val="22"/>
                <w:szCs w:val="22"/>
              </w:rPr>
            </w:pPr>
            <w:r>
              <w:rPr>
                <w:rFonts w:ascii="Arial" w:hAnsi="Arial" w:cs="Arial"/>
                <w:sz w:val="22"/>
                <w:szCs w:val="22"/>
              </w:rPr>
              <w:t>X</w:t>
            </w:r>
          </w:p>
        </w:tc>
      </w:tr>
      <w:tr w:rsidR="00965ACE" w:rsidTr="003C0D62">
        <w:tc>
          <w:tcPr>
            <w:tcW w:w="4050" w:type="dxa"/>
          </w:tcPr>
          <w:p w:rsidR="00965ACE" w:rsidRPr="003C0D62" w:rsidRDefault="00965ACE" w:rsidP="00965ACE">
            <w:pPr>
              <w:autoSpaceDE w:val="0"/>
              <w:autoSpaceDN w:val="0"/>
              <w:adjustRightInd w:val="0"/>
              <w:rPr>
                <w:rFonts w:ascii="Arial" w:hAnsi="Arial" w:cs="Arial"/>
                <w:sz w:val="22"/>
                <w:szCs w:val="22"/>
              </w:rPr>
            </w:pPr>
            <w:r w:rsidRPr="003C0D62">
              <w:rPr>
                <w:rFonts w:ascii="Arial" w:hAnsi="Arial" w:cs="Arial"/>
                <w:color w:val="000000"/>
                <w:sz w:val="22"/>
                <w:szCs w:val="22"/>
              </w:rPr>
              <w:t>Dinna Lozano (North Bay Parry Sound)</w:t>
            </w:r>
          </w:p>
        </w:tc>
        <w:tc>
          <w:tcPr>
            <w:tcW w:w="990" w:type="dxa"/>
          </w:tcPr>
          <w:p w:rsidR="00965ACE" w:rsidRPr="003C0D62" w:rsidRDefault="00965ACE" w:rsidP="00965ACE">
            <w:pPr>
              <w:autoSpaceDE w:val="0"/>
              <w:autoSpaceDN w:val="0"/>
              <w:adjustRightInd w:val="0"/>
              <w:jc w:val="center"/>
              <w:rPr>
                <w:rFonts w:ascii="Arial" w:hAnsi="Arial" w:cs="Arial"/>
                <w:sz w:val="22"/>
                <w:szCs w:val="22"/>
              </w:rPr>
            </w:pPr>
          </w:p>
        </w:tc>
        <w:tc>
          <w:tcPr>
            <w:tcW w:w="990" w:type="dxa"/>
          </w:tcPr>
          <w:p w:rsidR="00965ACE" w:rsidRPr="003C0D62" w:rsidRDefault="00965ACE" w:rsidP="00965ACE">
            <w:pPr>
              <w:autoSpaceDE w:val="0"/>
              <w:autoSpaceDN w:val="0"/>
              <w:adjustRightInd w:val="0"/>
              <w:jc w:val="center"/>
              <w:rPr>
                <w:rFonts w:ascii="Arial" w:hAnsi="Arial" w:cs="Arial"/>
                <w:sz w:val="22"/>
                <w:szCs w:val="22"/>
              </w:rPr>
            </w:pPr>
          </w:p>
        </w:tc>
        <w:tc>
          <w:tcPr>
            <w:tcW w:w="4950" w:type="dxa"/>
          </w:tcPr>
          <w:p w:rsidR="00965ACE" w:rsidRPr="003C0D62" w:rsidRDefault="00965ACE" w:rsidP="00965ACE">
            <w:pPr>
              <w:tabs>
                <w:tab w:val="left" w:pos="1635"/>
              </w:tabs>
              <w:autoSpaceDE w:val="0"/>
              <w:autoSpaceDN w:val="0"/>
              <w:adjustRightInd w:val="0"/>
              <w:rPr>
                <w:rFonts w:ascii="Arial" w:hAnsi="Arial" w:cs="Arial"/>
                <w:sz w:val="22"/>
                <w:szCs w:val="22"/>
              </w:rPr>
            </w:pPr>
            <w:r>
              <w:rPr>
                <w:rFonts w:ascii="Arial" w:hAnsi="Arial" w:cs="Arial"/>
                <w:sz w:val="22"/>
                <w:szCs w:val="22"/>
              </w:rPr>
              <w:t>Laura Zettler (Chatham-Kent)</w:t>
            </w:r>
          </w:p>
        </w:tc>
        <w:tc>
          <w:tcPr>
            <w:tcW w:w="990" w:type="dxa"/>
          </w:tcPr>
          <w:p w:rsidR="00965ACE" w:rsidRPr="003C0D62" w:rsidRDefault="00533230" w:rsidP="00965ACE">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965ACE" w:rsidRPr="003C0D62" w:rsidRDefault="00965ACE" w:rsidP="00965ACE">
            <w:pPr>
              <w:autoSpaceDE w:val="0"/>
              <w:autoSpaceDN w:val="0"/>
              <w:adjustRightInd w:val="0"/>
              <w:jc w:val="center"/>
              <w:rPr>
                <w:rFonts w:ascii="Arial" w:hAnsi="Arial" w:cs="Arial"/>
                <w:sz w:val="22"/>
                <w:szCs w:val="22"/>
              </w:rPr>
            </w:pPr>
          </w:p>
        </w:tc>
      </w:tr>
      <w:tr w:rsidR="00965ACE" w:rsidTr="003C0D62">
        <w:tc>
          <w:tcPr>
            <w:tcW w:w="4050" w:type="dxa"/>
          </w:tcPr>
          <w:p w:rsidR="00965ACE" w:rsidRPr="003C0D62" w:rsidRDefault="00533230" w:rsidP="00965ACE">
            <w:pPr>
              <w:autoSpaceDE w:val="0"/>
              <w:autoSpaceDN w:val="0"/>
              <w:adjustRightInd w:val="0"/>
              <w:rPr>
                <w:rFonts w:ascii="Arial" w:hAnsi="Arial" w:cs="Arial"/>
                <w:sz w:val="22"/>
                <w:szCs w:val="22"/>
              </w:rPr>
            </w:pPr>
            <w:r>
              <w:rPr>
                <w:rFonts w:ascii="Arial" w:hAnsi="Arial" w:cs="Arial"/>
                <w:sz w:val="22"/>
                <w:szCs w:val="22"/>
              </w:rPr>
              <w:t>Alanna</w:t>
            </w:r>
            <w:r w:rsidR="00965ACE" w:rsidRPr="003C0D62">
              <w:rPr>
                <w:rFonts w:ascii="Arial" w:hAnsi="Arial" w:cs="Arial"/>
                <w:sz w:val="22"/>
                <w:szCs w:val="22"/>
              </w:rPr>
              <w:t xml:space="preserve"> Leffley (Grey-Bruce)</w:t>
            </w:r>
          </w:p>
        </w:tc>
        <w:tc>
          <w:tcPr>
            <w:tcW w:w="990" w:type="dxa"/>
          </w:tcPr>
          <w:p w:rsidR="00965ACE" w:rsidRPr="003C0D62" w:rsidRDefault="00533230" w:rsidP="00965ACE">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965ACE" w:rsidRPr="003C0D62" w:rsidRDefault="00965ACE" w:rsidP="00965ACE">
            <w:pPr>
              <w:autoSpaceDE w:val="0"/>
              <w:autoSpaceDN w:val="0"/>
              <w:adjustRightInd w:val="0"/>
              <w:jc w:val="center"/>
              <w:rPr>
                <w:rFonts w:ascii="Arial" w:hAnsi="Arial" w:cs="Arial"/>
                <w:sz w:val="22"/>
                <w:szCs w:val="22"/>
              </w:rPr>
            </w:pPr>
          </w:p>
        </w:tc>
        <w:tc>
          <w:tcPr>
            <w:tcW w:w="4950" w:type="dxa"/>
          </w:tcPr>
          <w:p w:rsidR="00965ACE" w:rsidRPr="00756A5A" w:rsidRDefault="00756A5A" w:rsidP="00965ACE">
            <w:pPr>
              <w:tabs>
                <w:tab w:val="left" w:pos="1635"/>
              </w:tabs>
              <w:autoSpaceDE w:val="0"/>
              <w:autoSpaceDN w:val="0"/>
              <w:adjustRightInd w:val="0"/>
              <w:rPr>
                <w:rFonts w:ascii="Arial" w:hAnsi="Arial" w:cs="Arial"/>
                <w:sz w:val="22"/>
                <w:szCs w:val="22"/>
              </w:rPr>
            </w:pPr>
            <w:r w:rsidRPr="00756A5A">
              <w:rPr>
                <w:rFonts w:ascii="Arial" w:hAnsi="Arial" w:cs="Arial"/>
                <w:color w:val="000000"/>
                <w:sz w:val="22"/>
                <w:szCs w:val="22"/>
              </w:rPr>
              <w:t>Erica Sawula, Epidemiologist (Thunder Bay</w:t>
            </w:r>
            <w:r>
              <w:rPr>
                <w:rFonts w:ascii="Arial" w:hAnsi="Arial" w:cs="Arial"/>
                <w:color w:val="000000"/>
                <w:sz w:val="22"/>
                <w:szCs w:val="22"/>
              </w:rPr>
              <w:t>)</w:t>
            </w:r>
          </w:p>
        </w:tc>
        <w:tc>
          <w:tcPr>
            <w:tcW w:w="990" w:type="dxa"/>
          </w:tcPr>
          <w:p w:rsidR="00965ACE" w:rsidRPr="003C0D62" w:rsidRDefault="00756A5A" w:rsidP="00965ACE">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965ACE" w:rsidRPr="003C0D62" w:rsidRDefault="00965ACE" w:rsidP="00965ACE">
            <w:pPr>
              <w:autoSpaceDE w:val="0"/>
              <w:autoSpaceDN w:val="0"/>
              <w:adjustRightInd w:val="0"/>
              <w:jc w:val="center"/>
              <w:rPr>
                <w:rFonts w:ascii="Arial" w:hAnsi="Arial" w:cs="Arial"/>
                <w:sz w:val="22"/>
                <w:szCs w:val="22"/>
              </w:rPr>
            </w:pPr>
          </w:p>
        </w:tc>
      </w:tr>
    </w:tbl>
    <w:p w:rsidR="00C45743" w:rsidRDefault="00C45743" w:rsidP="00405D77">
      <w:pPr>
        <w:autoSpaceDE w:val="0"/>
        <w:autoSpaceDN w:val="0"/>
        <w:adjustRightInd w:val="0"/>
        <w:ind w:left="1440" w:hanging="1440"/>
        <w:rPr>
          <w:rFonts w:ascii="Arial" w:hAnsi="Arial" w:cs="Arial"/>
          <w:sz w:val="22"/>
          <w:szCs w:val="22"/>
        </w:rPr>
      </w:pPr>
    </w:p>
    <w:p w:rsidR="00D02BB6" w:rsidRDefault="00533230" w:rsidP="00405D77">
      <w:pPr>
        <w:autoSpaceDE w:val="0"/>
        <w:autoSpaceDN w:val="0"/>
        <w:adjustRightInd w:val="0"/>
        <w:ind w:left="1440" w:hanging="1440"/>
        <w:rPr>
          <w:rFonts w:ascii="Arial" w:hAnsi="Arial" w:cs="Arial"/>
          <w:sz w:val="22"/>
          <w:szCs w:val="22"/>
        </w:rPr>
      </w:pPr>
      <w:r>
        <w:rPr>
          <w:rFonts w:ascii="Arial" w:hAnsi="Arial" w:cs="Arial"/>
          <w:sz w:val="22"/>
          <w:szCs w:val="22"/>
        </w:rPr>
        <w:t>Guests: Tina Badiani (PHO)</w:t>
      </w:r>
    </w:p>
    <w:p w:rsidR="00D72438" w:rsidRDefault="00D72438" w:rsidP="00405D77">
      <w:pPr>
        <w:autoSpaceDE w:val="0"/>
        <w:autoSpaceDN w:val="0"/>
        <w:adjustRightInd w:val="0"/>
        <w:ind w:left="1440" w:hanging="1440"/>
        <w:rPr>
          <w:rFonts w:ascii="Arial" w:hAnsi="Arial" w:cs="Arial"/>
          <w:sz w:val="22"/>
          <w:szCs w:val="22"/>
        </w:rPr>
      </w:pP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8"/>
        <w:gridCol w:w="6930"/>
        <w:gridCol w:w="2700"/>
      </w:tblGrid>
      <w:tr w:rsidR="001240E1" w:rsidTr="00873717">
        <w:trPr>
          <w:cantSplit/>
          <w:trHeight w:val="467"/>
          <w:tblHeader/>
        </w:trPr>
        <w:tc>
          <w:tcPr>
            <w:tcW w:w="3978"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Agenda Item</w:t>
            </w:r>
          </w:p>
        </w:tc>
        <w:tc>
          <w:tcPr>
            <w:tcW w:w="6930"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Discussion</w:t>
            </w:r>
          </w:p>
        </w:tc>
        <w:tc>
          <w:tcPr>
            <w:tcW w:w="2700" w:type="dxa"/>
            <w:tcBorders>
              <w:bottom w:val="single" w:sz="4" w:space="0" w:color="auto"/>
            </w:tcBorders>
            <w:shd w:val="clear" w:color="auto" w:fill="CCC0D9"/>
            <w:vAlign w:val="center"/>
          </w:tcPr>
          <w:p w:rsidR="001240E1" w:rsidRPr="009D200E" w:rsidRDefault="00480952" w:rsidP="00DA4957">
            <w:pPr>
              <w:rPr>
                <w:rFonts w:ascii="Arial" w:hAnsi="Arial" w:cs="Arial"/>
                <w:b/>
                <w:sz w:val="20"/>
                <w:szCs w:val="20"/>
              </w:rPr>
            </w:pPr>
            <w:r w:rsidRPr="009D200E">
              <w:rPr>
                <w:rFonts w:ascii="Arial" w:hAnsi="Arial" w:cs="Arial"/>
                <w:b/>
                <w:sz w:val="20"/>
                <w:szCs w:val="20"/>
              </w:rPr>
              <w:t>Action</w:t>
            </w:r>
          </w:p>
        </w:tc>
      </w:tr>
      <w:tr w:rsidR="000B68D7" w:rsidTr="00873717">
        <w:trPr>
          <w:trHeight w:val="413"/>
        </w:trPr>
        <w:tc>
          <w:tcPr>
            <w:tcW w:w="3978" w:type="dxa"/>
            <w:tcBorders>
              <w:bottom w:val="single" w:sz="4" w:space="0" w:color="auto"/>
            </w:tcBorders>
          </w:tcPr>
          <w:p w:rsidR="000B68D7" w:rsidRPr="003A2D72" w:rsidRDefault="000B68D7" w:rsidP="0013411B">
            <w:pPr>
              <w:rPr>
                <w:rFonts w:ascii="Arial" w:hAnsi="Arial" w:cs="Arial"/>
                <w:b/>
                <w:sz w:val="20"/>
                <w:szCs w:val="20"/>
              </w:rPr>
            </w:pPr>
            <w:r>
              <w:rPr>
                <w:rFonts w:ascii="Arial" w:hAnsi="Arial" w:cs="Arial"/>
                <w:b/>
                <w:sz w:val="20"/>
                <w:szCs w:val="20"/>
              </w:rPr>
              <w:t>1.0</w:t>
            </w:r>
            <w:r w:rsidRPr="003A2D72">
              <w:rPr>
                <w:rFonts w:ascii="Arial" w:hAnsi="Arial" w:cs="Arial"/>
                <w:b/>
                <w:sz w:val="20"/>
                <w:szCs w:val="20"/>
              </w:rPr>
              <w:t xml:space="preserve"> Approval of Agenda</w:t>
            </w:r>
          </w:p>
        </w:tc>
        <w:tc>
          <w:tcPr>
            <w:tcW w:w="6930" w:type="dxa"/>
            <w:tcBorders>
              <w:bottom w:val="single" w:sz="4" w:space="0" w:color="auto"/>
            </w:tcBorders>
          </w:tcPr>
          <w:p w:rsidR="000B68D7" w:rsidRPr="005C0278" w:rsidRDefault="00C91DC0" w:rsidP="0013411B">
            <w:pPr>
              <w:spacing w:before="120" w:after="120"/>
              <w:rPr>
                <w:rFonts w:ascii="Arial" w:hAnsi="Arial" w:cs="Arial"/>
                <w:sz w:val="20"/>
                <w:szCs w:val="20"/>
              </w:rPr>
            </w:pPr>
            <w:r>
              <w:rPr>
                <w:rFonts w:ascii="Arial" w:hAnsi="Arial" w:cs="Arial"/>
                <w:sz w:val="20"/>
                <w:szCs w:val="20"/>
              </w:rPr>
              <w:t>Add discussion on changes to OPHS Standards</w:t>
            </w:r>
          </w:p>
        </w:tc>
        <w:tc>
          <w:tcPr>
            <w:tcW w:w="2700" w:type="dxa"/>
            <w:tcBorders>
              <w:bottom w:val="single" w:sz="4" w:space="0" w:color="auto"/>
            </w:tcBorders>
          </w:tcPr>
          <w:p w:rsidR="000B68D7" w:rsidRPr="00B708CD" w:rsidRDefault="000B68D7" w:rsidP="0013411B">
            <w:pPr>
              <w:spacing w:before="120" w:after="120"/>
              <w:rPr>
                <w:rFonts w:ascii="Arial" w:hAnsi="Arial" w:cs="Arial"/>
                <w:color w:val="000000"/>
                <w:sz w:val="20"/>
                <w:szCs w:val="20"/>
              </w:rPr>
            </w:pPr>
          </w:p>
        </w:tc>
      </w:tr>
      <w:tr w:rsidR="00112579" w:rsidRPr="00F317C9" w:rsidTr="00873717">
        <w:trPr>
          <w:trHeight w:val="395"/>
        </w:trPr>
        <w:tc>
          <w:tcPr>
            <w:tcW w:w="3978" w:type="dxa"/>
            <w:tcBorders>
              <w:bottom w:val="single" w:sz="4" w:space="0" w:color="auto"/>
            </w:tcBorders>
            <w:shd w:val="clear" w:color="auto" w:fill="auto"/>
          </w:tcPr>
          <w:p w:rsidR="00112579" w:rsidRPr="00F317C9" w:rsidRDefault="00112579" w:rsidP="0013411B">
            <w:pPr>
              <w:rPr>
                <w:rFonts w:ascii="Arial" w:hAnsi="Arial" w:cs="Arial"/>
                <w:b/>
                <w:sz w:val="20"/>
                <w:szCs w:val="20"/>
              </w:rPr>
            </w:pPr>
            <w:r w:rsidRPr="00F317C9">
              <w:rPr>
                <w:rFonts w:ascii="Arial" w:hAnsi="Arial" w:cs="Arial"/>
                <w:b/>
                <w:sz w:val="20"/>
                <w:szCs w:val="20"/>
              </w:rPr>
              <w:t>2.0 Approval of minutes</w:t>
            </w:r>
          </w:p>
        </w:tc>
        <w:tc>
          <w:tcPr>
            <w:tcW w:w="6930" w:type="dxa"/>
            <w:tcBorders>
              <w:bottom w:val="single" w:sz="4" w:space="0" w:color="auto"/>
            </w:tcBorders>
            <w:shd w:val="clear" w:color="auto" w:fill="auto"/>
          </w:tcPr>
          <w:p w:rsidR="008211E7" w:rsidRPr="00C91DC0" w:rsidRDefault="00C91DC0" w:rsidP="00C91DC0">
            <w:pPr>
              <w:autoSpaceDE w:val="0"/>
              <w:autoSpaceDN w:val="0"/>
              <w:adjustRightInd w:val="0"/>
              <w:spacing w:before="120" w:after="120"/>
              <w:rPr>
                <w:rFonts w:ascii="Arial" w:hAnsi="Arial" w:cs="Arial"/>
                <w:sz w:val="20"/>
                <w:szCs w:val="20"/>
              </w:rPr>
            </w:pPr>
            <w:r>
              <w:rPr>
                <w:rFonts w:ascii="Arial" w:hAnsi="Arial" w:cs="Arial"/>
                <w:sz w:val="20"/>
                <w:szCs w:val="20"/>
              </w:rPr>
              <w:t xml:space="preserve">Approved but make sure the title of the workgroup is correct - Capacity </w:t>
            </w:r>
            <w:r>
              <w:rPr>
                <w:rFonts w:ascii="Arial" w:hAnsi="Arial" w:cs="Arial"/>
                <w:sz w:val="20"/>
                <w:szCs w:val="20"/>
                <w:u w:val="single"/>
              </w:rPr>
              <w:t>Building.</w:t>
            </w:r>
          </w:p>
        </w:tc>
        <w:tc>
          <w:tcPr>
            <w:tcW w:w="2700" w:type="dxa"/>
            <w:tcBorders>
              <w:bottom w:val="single" w:sz="4" w:space="0" w:color="auto"/>
            </w:tcBorders>
            <w:shd w:val="clear" w:color="auto" w:fill="auto"/>
          </w:tcPr>
          <w:p w:rsidR="00112579" w:rsidRDefault="00C91DC0" w:rsidP="0013411B">
            <w:pPr>
              <w:spacing w:before="120" w:after="120"/>
              <w:rPr>
                <w:rFonts w:ascii="Arial" w:hAnsi="Arial" w:cs="Arial"/>
                <w:color w:val="000000"/>
                <w:sz w:val="20"/>
                <w:szCs w:val="20"/>
              </w:rPr>
            </w:pPr>
            <w:r>
              <w:rPr>
                <w:rFonts w:ascii="Arial" w:hAnsi="Arial" w:cs="Arial"/>
                <w:color w:val="000000"/>
                <w:sz w:val="20"/>
                <w:szCs w:val="20"/>
              </w:rPr>
              <w:t>Erica to revise and post</w:t>
            </w:r>
          </w:p>
          <w:p w:rsidR="00C91DC0" w:rsidRPr="00B708CD" w:rsidRDefault="00C91DC0" w:rsidP="0013411B">
            <w:pPr>
              <w:spacing w:before="120" w:after="120"/>
              <w:rPr>
                <w:rFonts w:ascii="Arial" w:hAnsi="Arial" w:cs="Arial"/>
                <w:color w:val="000000"/>
                <w:sz w:val="20"/>
                <w:szCs w:val="20"/>
              </w:rPr>
            </w:pPr>
            <w:r>
              <w:rPr>
                <w:rFonts w:ascii="Arial" w:hAnsi="Arial" w:cs="Arial"/>
                <w:color w:val="000000"/>
                <w:sz w:val="20"/>
                <w:szCs w:val="20"/>
              </w:rPr>
              <w:lastRenderedPageBreak/>
              <w:t>Deanna, Alanna to add any minutes they have dating before 2012.</w:t>
            </w:r>
          </w:p>
        </w:tc>
      </w:tr>
      <w:tr w:rsidR="00D36579" w:rsidTr="00873717">
        <w:trPr>
          <w:trHeight w:val="413"/>
        </w:trPr>
        <w:tc>
          <w:tcPr>
            <w:tcW w:w="3978" w:type="dxa"/>
            <w:tcBorders>
              <w:bottom w:val="single" w:sz="4" w:space="0" w:color="auto"/>
              <w:right w:val="nil"/>
            </w:tcBorders>
            <w:shd w:val="clear" w:color="auto" w:fill="auto"/>
          </w:tcPr>
          <w:p w:rsidR="00D36579" w:rsidRPr="003A2D72" w:rsidRDefault="00D36579" w:rsidP="0013411B">
            <w:pPr>
              <w:rPr>
                <w:rFonts w:ascii="Arial" w:hAnsi="Arial" w:cs="Arial"/>
                <w:b/>
                <w:sz w:val="20"/>
                <w:szCs w:val="20"/>
              </w:rPr>
            </w:pPr>
            <w:r w:rsidRPr="00F317C9">
              <w:rPr>
                <w:rFonts w:ascii="Arial" w:hAnsi="Arial" w:cs="Arial"/>
                <w:b/>
                <w:sz w:val="20"/>
                <w:szCs w:val="20"/>
              </w:rPr>
              <w:lastRenderedPageBreak/>
              <w:t>3.0 New Items</w:t>
            </w:r>
          </w:p>
        </w:tc>
        <w:tc>
          <w:tcPr>
            <w:tcW w:w="6930" w:type="dxa"/>
            <w:tcBorders>
              <w:left w:val="nil"/>
              <w:bottom w:val="single" w:sz="4" w:space="0" w:color="auto"/>
              <w:right w:val="nil"/>
            </w:tcBorders>
            <w:shd w:val="clear" w:color="auto" w:fill="auto"/>
          </w:tcPr>
          <w:p w:rsidR="00D36579" w:rsidRPr="005C0278" w:rsidRDefault="00D36579" w:rsidP="0013411B">
            <w:pPr>
              <w:autoSpaceDE w:val="0"/>
              <w:autoSpaceDN w:val="0"/>
              <w:adjustRightInd w:val="0"/>
              <w:spacing w:before="120" w:after="120"/>
              <w:rPr>
                <w:rFonts w:ascii="Arial" w:hAnsi="Arial" w:cs="Arial"/>
                <w:sz w:val="20"/>
                <w:szCs w:val="20"/>
              </w:rPr>
            </w:pPr>
          </w:p>
        </w:tc>
        <w:tc>
          <w:tcPr>
            <w:tcW w:w="2700" w:type="dxa"/>
            <w:tcBorders>
              <w:left w:val="nil"/>
              <w:bottom w:val="single" w:sz="4" w:space="0" w:color="auto"/>
            </w:tcBorders>
            <w:shd w:val="clear" w:color="auto" w:fill="auto"/>
          </w:tcPr>
          <w:p w:rsidR="00D36579" w:rsidRPr="00DF3B9E" w:rsidRDefault="00D36579" w:rsidP="0013411B">
            <w:pPr>
              <w:spacing w:before="120" w:after="120"/>
              <w:rPr>
                <w:rFonts w:ascii="Arial" w:hAnsi="Arial" w:cs="Arial"/>
                <w:b/>
                <w:sz w:val="20"/>
                <w:szCs w:val="20"/>
              </w:rPr>
            </w:pPr>
          </w:p>
        </w:tc>
      </w:tr>
      <w:tr w:rsidR="00BC6988" w:rsidTr="00873717">
        <w:trPr>
          <w:trHeight w:val="413"/>
        </w:trPr>
        <w:tc>
          <w:tcPr>
            <w:tcW w:w="3978" w:type="dxa"/>
            <w:tcBorders>
              <w:bottom w:val="single" w:sz="4" w:space="0" w:color="auto"/>
            </w:tcBorders>
            <w:shd w:val="clear" w:color="auto" w:fill="auto"/>
          </w:tcPr>
          <w:p w:rsidR="00BC6988" w:rsidRPr="00A07CE9" w:rsidRDefault="00BC6988" w:rsidP="0013411B">
            <w:pPr>
              <w:rPr>
                <w:rFonts w:ascii="Arial" w:hAnsi="Arial" w:cs="Arial"/>
                <w:b/>
                <w:sz w:val="20"/>
                <w:szCs w:val="20"/>
              </w:rPr>
            </w:pPr>
            <w:r w:rsidRPr="00A07CE9">
              <w:rPr>
                <w:rFonts w:ascii="Arial" w:hAnsi="Arial" w:cs="Arial"/>
                <w:b/>
                <w:sz w:val="20"/>
                <w:szCs w:val="20"/>
              </w:rPr>
              <w:t>3.1</w:t>
            </w:r>
            <w:r w:rsidR="00BD3CC7" w:rsidRPr="00A07CE9">
              <w:rPr>
                <w:rFonts w:ascii="Arial" w:hAnsi="Arial" w:cs="Arial"/>
                <w:b/>
                <w:sz w:val="20"/>
                <w:szCs w:val="20"/>
              </w:rPr>
              <w:t xml:space="preserve"> </w:t>
            </w:r>
            <w:r w:rsidR="006048A8" w:rsidRPr="00A07CE9">
              <w:rPr>
                <w:rFonts w:ascii="Arial" w:hAnsi="Arial" w:cs="Arial"/>
                <w:b/>
                <w:sz w:val="20"/>
                <w:szCs w:val="20"/>
              </w:rPr>
              <w:t xml:space="preserve">Membership </w:t>
            </w:r>
          </w:p>
        </w:tc>
        <w:tc>
          <w:tcPr>
            <w:tcW w:w="6930" w:type="dxa"/>
            <w:tcBorders>
              <w:bottom w:val="single" w:sz="4" w:space="0" w:color="auto"/>
            </w:tcBorders>
            <w:shd w:val="clear" w:color="auto" w:fill="auto"/>
          </w:tcPr>
          <w:p w:rsidR="003307B8" w:rsidRPr="00F317C9" w:rsidRDefault="00CF46CE" w:rsidP="009F77C1">
            <w:pPr>
              <w:spacing w:before="120" w:after="120"/>
              <w:ind w:left="360"/>
              <w:rPr>
                <w:rFonts w:ascii="Arial" w:hAnsi="Arial" w:cs="Arial"/>
                <w:color w:val="000000"/>
                <w:sz w:val="20"/>
                <w:szCs w:val="20"/>
              </w:rPr>
            </w:pPr>
            <w:r>
              <w:rPr>
                <w:rFonts w:ascii="Arial" w:hAnsi="Arial" w:cs="Arial"/>
                <w:color w:val="000000"/>
                <w:sz w:val="20"/>
                <w:szCs w:val="20"/>
              </w:rPr>
              <w:t>W</w:t>
            </w:r>
            <w:r w:rsidR="003307B8">
              <w:rPr>
                <w:rFonts w:ascii="Arial" w:hAnsi="Arial" w:cs="Arial"/>
                <w:color w:val="000000"/>
                <w:sz w:val="20"/>
                <w:szCs w:val="20"/>
              </w:rPr>
              <w:t>elcome to Erica Sawula, Epidemiologist (Thunder Bay)</w:t>
            </w:r>
            <w:r>
              <w:rPr>
                <w:rFonts w:ascii="Arial" w:hAnsi="Arial" w:cs="Arial"/>
                <w:color w:val="000000"/>
                <w:sz w:val="20"/>
                <w:szCs w:val="20"/>
              </w:rPr>
              <w:t>.  Orsolya is now with Region of Waterloo full time</w:t>
            </w:r>
            <w:r w:rsidR="00965ACE">
              <w:rPr>
                <w:rFonts w:ascii="Arial" w:hAnsi="Arial" w:cs="Arial"/>
                <w:color w:val="000000"/>
                <w:sz w:val="20"/>
                <w:szCs w:val="20"/>
              </w:rPr>
              <w:t xml:space="preserve"> (formerly Haldimand Norfolk) and Marina Stegne is no longer part of the group (formerly Haldimand </w:t>
            </w:r>
            <w:r w:rsidR="00965ACE" w:rsidRPr="00322864">
              <w:rPr>
                <w:rFonts w:ascii="Arial" w:hAnsi="Arial" w:cs="Arial"/>
                <w:sz w:val="20"/>
                <w:szCs w:val="20"/>
              </w:rPr>
              <w:t>Norfolk)</w:t>
            </w:r>
            <w:r w:rsidR="009F77C1" w:rsidRPr="00322864">
              <w:rPr>
                <w:rFonts w:ascii="Arial" w:hAnsi="Arial" w:cs="Arial"/>
                <w:sz w:val="20"/>
                <w:szCs w:val="20"/>
              </w:rPr>
              <w:t>. Theresa Procter is now with Middlesex-London (formerly North Bay Parry Sound)</w:t>
            </w:r>
            <w:r w:rsidR="00C91DC0" w:rsidRPr="00322864">
              <w:rPr>
                <w:rFonts w:ascii="Arial" w:hAnsi="Arial" w:cs="Arial"/>
                <w:sz w:val="20"/>
                <w:szCs w:val="20"/>
              </w:rPr>
              <w:t xml:space="preserve"> </w:t>
            </w:r>
          </w:p>
        </w:tc>
        <w:tc>
          <w:tcPr>
            <w:tcW w:w="2700" w:type="dxa"/>
            <w:tcBorders>
              <w:bottom w:val="single" w:sz="4" w:space="0" w:color="auto"/>
            </w:tcBorders>
            <w:shd w:val="clear" w:color="auto" w:fill="auto"/>
          </w:tcPr>
          <w:p w:rsidR="009B24FC" w:rsidRPr="00B708CD" w:rsidRDefault="009B24FC" w:rsidP="00E02A4B">
            <w:pPr>
              <w:spacing w:before="120" w:after="120"/>
              <w:rPr>
                <w:rFonts w:ascii="Arial" w:hAnsi="Arial" w:cs="Arial"/>
                <w:sz w:val="20"/>
                <w:szCs w:val="20"/>
              </w:rPr>
            </w:pPr>
          </w:p>
        </w:tc>
      </w:tr>
      <w:tr w:rsidR="00637059" w:rsidTr="00873717">
        <w:trPr>
          <w:trHeight w:val="413"/>
        </w:trPr>
        <w:tc>
          <w:tcPr>
            <w:tcW w:w="3978" w:type="dxa"/>
            <w:tcBorders>
              <w:bottom w:val="single" w:sz="4" w:space="0" w:color="auto"/>
            </w:tcBorders>
            <w:shd w:val="clear" w:color="auto" w:fill="auto"/>
          </w:tcPr>
          <w:p w:rsidR="00637059" w:rsidRPr="00F317C9" w:rsidRDefault="00637059" w:rsidP="00C65FC5">
            <w:pPr>
              <w:autoSpaceDE w:val="0"/>
              <w:autoSpaceDN w:val="0"/>
              <w:adjustRightInd w:val="0"/>
              <w:spacing w:before="120" w:after="120"/>
              <w:rPr>
                <w:rFonts w:ascii="Arial" w:hAnsi="Arial" w:cs="Arial"/>
                <w:b/>
                <w:sz w:val="20"/>
                <w:szCs w:val="20"/>
              </w:rPr>
            </w:pPr>
            <w:r>
              <w:rPr>
                <w:rFonts w:ascii="Arial" w:hAnsi="Arial" w:cs="Arial"/>
                <w:b/>
                <w:sz w:val="20"/>
                <w:szCs w:val="20"/>
              </w:rPr>
              <w:t>3.2 PHO Outbreak Support (</w:t>
            </w:r>
            <w:r w:rsidR="00C65FC5">
              <w:rPr>
                <w:rFonts w:ascii="Arial" w:hAnsi="Arial" w:cs="Arial"/>
                <w:b/>
                <w:sz w:val="20"/>
                <w:szCs w:val="20"/>
              </w:rPr>
              <w:t>1</w:t>
            </w:r>
            <w:r>
              <w:rPr>
                <w:rFonts w:ascii="Arial" w:hAnsi="Arial" w:cs="Arial"/>
                <w:b/>
                <w:sz w:val="20"/>
                <w:szCs w:val="20"/>
              </w:rPr>
              <w:t>:30pm)</w:t>
            </w:r>
          </w:p>
        </w:tc>
        <w:tc>
          <w:tcPr>
            <w:tcW w:w="6930" w:type="dxa"/>
            <w:tcBorders>
              <w:bottom w:val="single" w:sz="4" w:space="0" w:color="auto"/>
            </w:tcBorders>
            <w:shd w:val="clear" w:color="auto" w:fill="auto"/>
          </w:tcPr>
          <w:p w:rsidR="00637059" w:rsidRDefault="00C91DC0" w:rsidP="00637059">
            <w:pPr>
              <w:spacing w:before="120" w:after="120"/>
              <w:rPr>
                <w:rFonts w:ascii="Arial" w:hAnsi="Arial" w:cs="Arial"/>
                <w:color w:val="000000"/>
                <w:sz w:val="20"/>
                <w:szCs w:val="20"/>
              </w:rPr>
            </w:pPr>
            <w:r>
              <w:rPr>
                <w:rFonts w:ascii="Arial" w:hAnsi="Arial" w:cs="Arial"/>
                <w:color w:val="000000"/>
                <w:sz w:val="20"/>
                <w:szCs w:val="20"/>
              </w:rPr>
              <w:t>Tina Badiani joined</w:t>
            </w:r>
            <w:r w:rsidR="00637059">
              <w:rPr>
                <w:rFonts w:ascii="Arial" w:hAnsi="Arial" w:cs="Arial"/>
                <w:color w:val="000000"/>
                <w:sz w:val="20"/>
                <w:szCs w:val="20"/>
              </w:rPr>
              <w:t xml:space="preserve"> us to discuss outbreak support for rural and northern health units</w:t>
            </w:r>
            <w:r>
              <w:rPr>
                <w:rFonts w:ascii="Arial" w:hAnsi="Arial" w:cs="Arial"/>
                <w:color w:val="000000"/>
                <w:sz w:val="20"/>
                <w:szCs w:val="20"/>
              </w:rPr>
              <w:t xml:space="preserve"> (it is available to all Heath Units).</w:t>
            </w:r>
          </w:p>
          <w:p w:rsidR="00C91DC0" w:rsidRDefault="00C91DC0" w:rsidP="00D164A3">
            <w:pPr>
              <w:pStyle w:val="ListParagraph"/>
              <w:numPr>
                <w:ilvl w:val="0"/>
                <w:numId w:val="43"/>
              </w:numPr>
              <w:spacing w:before="120" w:after="120"/>
              <w:rPr>
                <w:rFonts w:ascii="Arial" w:hAnsi="Arial" w:cs="Arial"/>
                <w:color w:val="000000"/>
                <w:sz w:val="20"/>
                <w:szCs w:val="20"/>
              </w:rPr>
            </w:pPr>
            <w:r>
              <w:rPr>
                <w:rFonts w:ascii="Arial" w:hAnsi="Arial" w:cs="Arial"/>
                <w:color w:val="000000"/>
                <w:sz w:val="20"/>
                <w:szCs w:val="20"/>
              </w:rPr>
              <w:t>HU requests are assessed on a case-by-case basis</w:t>
            </w:r>
            <w:r w:rsidR="00D164A3">
              <w:rPr>
                <w:rFonts w:ascii="Arial" w:hAnsi="Arial" w:cs="Arial"/>
                <w:color w:val="000000"/>
                <w:sz w:val="20"/>
                <w:szCs w:val="20"/>
              </w:rPr>
              <w:t>; approvals based on availability of resources or type of support required, duration, urgency of request</w:t>
            </w:r>
          </w:p>
          <w:p w:rsidR="00D164A3" w:rsidRDefault="00D164A3" w:rsidP="00D164A3">
            <w:pPr>
              <w:pStyle w:val="ListParagraph"/>
              <w:numPr>
                <w:ilvl w:val="0"/>
                <w:numId w:val="43"/>
              </w:numPr>
              <w:spacing w:before="120" w:after="120"/>
              <w:rPr>
                <w:rFonts w:ascii="Arial" w:hAnsi="Arial" w:cs="Arial"/>
                <w:color w:val="000000"/>
                <w:sz w:val="20"/>
                <w:szCs w:val="20"/>
              </w:rPr>
            </w:pPr>
            <w:r>
              <w:rPr>
                <w:rFonts w:ascii="Arial" w:hAnsi="Arial" w:cs="Arial"/>
                <w:color w:val="000000"/>
                <w:sz w:val="20"/>
                <w:szCs w:val="20"/>
              </w:rPr>
              <w:t>Services range from reviewing outbreak definition and questionnaires, on-site data entry, analyses, iPHIS CRN reports</w:t>
            </w:r>
            <w:r w:rsidR="00424581">
              <w:rPr>
                <w:rFonts w:ascii="Arial" w:hAnsi="Arial" w:cs="Arial"/>
                <w:color w:val="000000"/>
                <w:sz w:val="20"/>
                <w:szCs w:val="20"/>
              </w:rPr>
              <w:t xml:space="preserve">, analyses </w:t>
            </w:r>
            <w:r>
              <w:rPr>
                <w:rFonts w:ascii="Arial" w:hAnsi="Arial" w:cs="Arial"/>
                <w:color w:val="000000"/>
                <w:sz w:val="20"/>
                <w:szCs w:val="20"/>
              </w:rPr>
              <w:t xml:space="preserve">as well as facilitating IPAC </w:t>
            </w:r>
            <w:r w:rsidR="00424581">
              <w:rPr>
                <w:rFonts w:ascii="Arial" w:hAnsi="Arial" w:cs="Arial"/>
                <w:color w:val="000000"/>
                <w:sz w:val="20"/>
                <w:szCs w:val="20"/>
              </w:rPr>
              <w:t>reviews, laboratory requests</w:t>
            </w:r>
            <w:r w:rsidR="0055095C">
              <w:rPr>
                <w:rFonts w:ascii="Arial" w:hAnsi="Arial" w:cs="Arial"/>
                <w:color w:val="000000"/>
                <w:sz w:val="20"/>
                <w:szCs w:val="20"/>
              </w:rPr>
              <w:t xml:space="preserve"> (for typing)</w:t>
            </w:r>
            <w:r w:rsidR="00424581">
              <w:rPr>
                <w:rFonts w:ascii="Arial" w:hAnsi="Arial" w:cs="Arial"/>
                <w:color w:val="000000"/>
                <w:sz w:val="20"/>
                <w:szCs w:val="20"/>
              </w:rPr>
              <w:t xml:space="preserve"> </w:t>
            </w:r>
            <w:r>
              <w:rPr>
                <w:rFonts w:ascii="Arial" w:hAnsi="Arial" w:cs="Arial"/>
                <w:color w:val="000000"/>
                <w:sz w:val="20"/>
                <w:szCs w:val="20"/>
              </w:rPr>
              <w:t>and</w:t>
            </w:r>
            <w:r w:rsidR="00424581">
              <w:rPr>
                <w:rFonts w:ascii="Arial" w:hAnsi="Arial" w:cs="Arial"/>
                <w:color w:val="000000"/>
                <w:sz w:val="20"/>
                <w:szCs w:val="20"/>
              </w:rPr>
              <w:t xml:space="preserve"> federal</w:t>
            </w:r>
            <w:r>
              <w:rPr>
                <w:rFonts w:ascii="Arial" w:hAnsi="Arial" w:cs="Arial"/>
                <w:color w:val="000000"/>
                <w:sz w:val="20"/>
                <w:szCs w:val="20"/>
              </w:rPr>
              <w:t xml:space="preserve"> </w:t>
            </w:r>
            <w:r w:rsidR="00424581">
              <w:rPr>
                <w:rFonts w:ascii="Arial" w:hAnsi="Arial" w:cs="Arial"/>
                <w:color w:val="000000"/>
                <w:sz w:val="20"/>
                <w:szCs w:val="20"/>
              </w:rPr>
              <w:t>field epidemiology requests</w:t>
            </w:r>
          </w:p>
          <w:p w:rsidR="00424581" w:rsidRDefault="00424581" w:rsidP="00D164A3">
            <w:pPr>
              <w:pStyle w:val="ListParagraph"/>
              <w:numPr>
                <w:ilvl w:val="0"/>
                <w:numId w:val="43"/>
              </w:numPr>
              <w:spacing w:before="120" w:after="120"/>
              <w:rPr>
                <w:rFonts w:ascii="Arial" w:hAnsi="Arial" w:cs="Arial"/>
                <w:color w:val="000000"/>
                <w:sz w:val="20"/>
                <w:szCs w:val="20"/>
              </w:rPr>
            </w:pPr>
            <w:r>
              <w:rPr>
                <w:rFonts w:ascii="Arial" w:hAnsi="Arial" w:cs="Arial"/>
                <w:color w:val="000000"/>
                <w:sz w:val="20"/>
                <w:szCs w:val="20"/>
              </w:rPr>
              <w:t>They also have done rapid reviews of scientific literature, support for incident management systems</w:t>
            </w:r>
          </w:p>
          <w:p w:rsidR="00756A5A" w:rsidRDefault="00756A5A" w:rsidP="00240B05">
            <w:pPr>
              <w:pStyle w:val="ListParagraph"/>
              <w:numPr>
                <w:ilvl w:val="0"/>
                <w:numId w:val="43"/>
              </w:numPr>
              <w:spacing w:before="120" w:after="120"/>
              <w:rPr>
                <w:rFonts w:ascii="Arial" w:hAnsi="Arial" w:cs="Arial"/>
                <w:color w:val="000000"/>
                <w:sz w:val="20"/>
                <w:szCs w:val="20"/>
              </w:rPr>
            </w:pPr>
            <w:r>
              <w:rPr>
                <w:rFonts w:ascii="Arial" w:hAnsi="Arial" w:cs="Arial"/>
                <w:color w:val="000000"/>
                <w:sz w:val="20"/>
                <w:szCs w:val="20"/>
              </w:rPr>
              <w:t>Alerts from health regions for communication go through PHO</w:t>
            </w:r>
            <w:r w:rsidR="00240B05">
              <w:rPr>
                <w:rFonts w:ascii="Arial" w:hAnsi="Arial" w:cs="Arial"/>
                <w:color w:val="000000"/>
                <w:sz w:val="20"/>
                <w:szCs w:val="20"/>
              </w:rPr>
              <w:t xml:space="preserve"> for approval and </w:t>
            </w:r>
            <w:r>
              <w:rPr>
                <w:rFonts w:ascii="Arial" w:hAnsi="Arial" w:cs="Arial"/>
                <w:color w:val="000000"/>
                <w:sz w:val="20"/>
                <w:szCs w:val="20"/>
              </w:rPr>
              <w:t>to determine if they go th</w:t>
            </w:r>
            <w:r w:rsidR="00AB38CE">
              <w:rPr>
                <w:rFonts w:ascii="Arial" w:hAnsi="Arial" w:cs="Arial"/>
                <w:color w:val="000000"/>
                <w:sz w:val="20"/>
                <w:szCs w:val="20"/>
              </w:rPr>
              <w:t>r</w:t>
            </w:r>
            <w:r>
              <w:rPr>
                <w:rFonts w:ascii="Arial" w:hAnsi="Arial" w:cs="Arial"/>
                <w:color w:val="000000"/>
                <w:sz w:val="20"/>
                <w:szCs w:val="20"/>
              </w:rPr>
              <w:t xml:space="preserve">ough PHAC’s </w:t>
            </w:r>
            <w:r w:rsidR="00240B05">
              <w:rPr>
                <w:lang w:val="en"/>
              </w:rPr>
              <w:t xml:space="preserve">Canadian Network for Public Health Intelligence (CNPHI) </w:t>
            </w:r>
            <w:r>
              <w:rPr>
                <w:rFonts w:ascii="Arial" w:hAnsi="Arial" w:cs="Arial"/>
                <w:color w:val="000000"/>
                <w:sz w:val="20"/>
                <w:szCs w:val="20"/>
              </w:rPr>
              <w:t>system or</w:t>
            </w:r>
            <w:r w:rsidR="00AB38CE">
              <w:rPr>
                <w:rFonts w:ascii="Arial" w:hAnsi="Arial" w:cs="Arial"/>
                <w:color w:val="000000"/>
                <w:sz w:val="20"/>
                <w:szCs w:val="20"/>
              </w:rPr>
              <w:t xml:space="preserve"> </w:t>
            </w:r>
            <w:r w:rsidR="0055095C">
              <w:rPr>
                <w:rFonts w:ascii="Arial" w:hAnsi="Arial" w:cs="Arial"/>
                <w:color w:val="000000"/>
                <w:sz w:val="20"/>
                <w:szCs w:val="20"/>
              </w:rPr>
              <w:t xml:space="preserve">PHO </w:t>
            </w:r>
            <w:r w:rsidR="00AB38CE">
              <w:rPr>
                <w:rFonts w:ascii="Arial" w:hAnsi="Arial" w:cs="Arial"/>
                <w:color w:val="000000"/>
                <w:sz w:val="20"/>
                <w:szCs w:val="20"/>
              </w:rPr>
              <w:t>Enhanced Surveillance Directive</w:t>
            </w:r>
            <w:r w:rsidR="0055095C">
              <w:rPr>
                <w:rFonts w:ascii="Arial" w:hAnsi="Arial" w:cs="Arial"/>
                <w:color w:val="000000"/>
                <w:sz w:val="20"/>
                <w:szCs w:val="20"/>
              </w:rPr>
              <w:t xml:space="preserve"> (legislated)</w:t>
            </w:r>
          </w:p>
          <w:p w:rsidR="0055095C" w:rsidRDefault="0055095C" w:rsidP="0055095C">
            <w:pPr>
              <w:pStyle w:val="ListParagraph"/>
              <w:numPr>
                <w:ilvl w:val="0"/>
                <w:numId w:val="43"/>
              </w:numPr>
              <w:spacing w:before="120" w:after="120"/>
              <w:rPr>
                <w:rFonts w:ascii="Arial" w:hAnsi="Arial" w:cs="Arial"/>
                <w:color w:val="000000"/>
                <w:sz w:val="20"/>
                <w:szCs w:val="20"/>
              </w:rPr>
            </w:pPr>
            <w:r>
              <w:rPr>
                <w:rFonts w:ascii="Arial" w:hAnsi="Arial" w:cs="Arial"/>
                <w:color w:val="000000"/>
                <w:sz w:val="20"/>
                <w:szCs w:val="20"/>
              </w:rPr>
              <w:t>Turn-around times can be quick (depending on resources) for outbreak questions, reports as well as communication support</w:t>
            </w:r>
          </w:p>
          <w:p w:rsidR="00BE57A0" w:rsidRDefault="00BE57A0" w:rsidP="0055095C">
            <w:pPr>
              <w:pStyle w:val="ListParagraph"/>
              <w:numPr>
                <w:ilvl w:val="0"/>
                <w:numId w:val="43"/>
              </w:numPr>
              <w:spacing w:before="120" w:after="120"/>
              <w:rPr>
                <w:rFonts w:ascii="Arial" w:hAnsi="Arial" w:cs="Arial"/>
                <w:color w:val="000000"/>
                <w:sz w:val="20"/>
                <w:szCs w:val="20"/>
              </w:rPr>
            </w:pPr>
            <w:r>
              <w:rPr>
                <w:rFonts w:ascii="Arial" w:hAnsi="Arial" w:cs="Arial"/>
                <w:color w:val="000000"/>
                <w:sz w:val="20"/>
                <w:szCs w:val="20"/>
              </w:rPr>
              <w:t>Erica talked about how PHO helped Huron with their Pertussis outbreak in 2015. She noted that they were very helpful especially in developing CRN reports, technical and scientific advice. She recommends to get them involved early.</w:t>
            </w:r>
          </w:p>
          <w:p w:rsidR="00BE57A0" w:rsidRDefault="009F77C1" w:rsidP="0055095C">
            <w:pPr>
              <w:pStyle w:val="ListParagraph"/>
              <w:numPr>
                <w:ilvl w:val="0"/>
                <w:numId w:val="43"/>
              </w:numPr>
              <w:spacing w:before="120" w:after="120"/>
              <w:rPr>
                <w:rFonts w:ascii="Arial" w:hAnsi="Arial" w:cs="Arial"/>
                <w:color w:val="000000"/>
                <w:sz w:val="20"/>
                <w:szCs w:val="20"/>
              </w:rPr>
            </w:pPr>
            <w:r>
              <w:rPr>
                <w:rFonts w:ascii="Arial" w:hAnsi="Arial" w:cs="Arial"/>
                <w:color w:val="000000"/>
                <w:sz w:val="20"/>
                <w:szCs w:val="20"/>
              </w:rPr>
              <w:t>Renate</w:t>
            </w:r>
            <w:r w:rsidR="00BE57A0">
              <w:rPr>
                <w:rFonts w:ascii="Arial" w:hAnsi="Arial" w:cs="Arial"/>
                <w:color w:val="000000"/>
                <w:sz w:val="20"/>
                <w:szCs w:val="20"/>
              </w:rPr>
              <w:t xml:space="preserve"> also found that they were quick to get back to her when they were doing an emergency exercise.</w:t>
            </w:r>
          </w:p>
          <w:p w:rsidR="0055095C" w:rsidRDefault="0055095C" w:rsidP="00BE57A0">
            <w:pPr>
              <w:pStyle w:val="ListParagraph"/>
              <w:numPr>
                <w:ilvl w:val="0"/>
                <w:numId w:val="43"/>
              </w:numPr>
              <w:spacing w:before="120" w:after="120"/>
              <w:rPr>
                <w:rFonts w:ascii="Arial" w:hAnsi="Arial" w:cs="Arial"/>
                <w:color w:val="000000"/>
                <w:sz w:val="20"/>
                <w:szCs w:val="20"/>
              </w:rPr>
            </w:pPr>
            <w:r>
              <w:rPr>
                <w:rFonts w:ascii="Arial" w:hAnsi="Arial" w:cs="Arial"/>
                <w:color w:val="000000"/>
                <w:sz w:val="20"/>
                <w:szCs w:val="20"/>
              </w:rPr>
              <w:t>A</w:t>
            </w:r>
            <w:r w:rsidR="00BE57A0">
              <w:rPr>
                <w:rFonts w:ascii="Arial" w:hAnsi="Arial" w:cs="Arial"/>
                <w:color w:val="000000"/>
                <w:sz w:val="20"/>
                <w:szCs w:val="20"/>
              </w:rPr>
              <w:t xml:space="preserve">lanna &amp; Erica noted that most </w:t>
            </w:r>
            <w:r>
              <w:rPr>
                <w:rFonts w:ascii="Arial" w:hAnsi="Arial" w:cs="Arial"/>
                <w:color w:val="000000"/>
                <w:sz w:val="20"/>
                <w:szCs w:val="20"/>
              </w:rPr>
              <w:t>of the health units in the southwest have signed agreements of support</w:t>
            </w:r>
          </w:p>
          <w:p w:rsidR="00BE57A0" w:rsidRPr="00C91DC0" w:rsidRDefault="00BE57A0" w:rsidP="00BE57A0">
            <w:pPr>
              <w:pStyle w:val="ListParagraph"/>
              <w:numPr>
                <w:ilvl w:val="0"/>
                <w:numId w:val="43"/>
              </w:numPr>
              <w:spacing w:before="120" w:after="120"/>
              <w:rPr>
                <w:rFonts w:ascii="Arial" w:hAnsi="Arial" w:cs="Arial"/>
                <w:color w:val="000000"/>
                <w:sz w:val="20"/>
                <w:szCs w:val="20"/>
              </w:rPr>
            </w:pPr>
            <w:r>
              <w:rPr>
                <w:rFonts w:ascii="Arial" w:hAnsi="Arial" w:cs="Arial"/>
                <w:color w:val="000000"/>
                <w:sz w:val="20"/>
                <w:szCs w:val="20"/>
              </w:rPr>
              <w:lastRenderedPageBreak/>
              <w:t>Any additional questions send them to Erica or contact Tina directly.</w:t>
            </w:r>
          </w:p>
        </w:tc>
        <w:tc>
          <w:tcPr>
            <w:tcW w:w="2700" w:type="dxa"/>
            <w:tcBorders>
              <w:bottom w:val="single" w:sz="4" w:space="0" w:color="auto"/>
            </w:tcBorders>
            <w:shd w:val="clear" w:color="auto" w:fill="auto"/>
          </w:tcPr>
          <w:p w:rsidR="00637059" w:rsidRPr="00B708CD" w:rsidRDefault="00637059" w:rsidP="00637059">
            <w:pPr>
              <w:spacing w:before="120" w:after="120"/>
              <w:rPr>
                <w:rFonts w:ascii="Arial" w:hAnsi="Arial" w:cs="Arial"/>
                <w:sz w:val="20"/>
                <w:szCs w:val="20"/>
              </w:rPr>
            </w:pPr>
          </w:p>
        </w:tc>
      </w:tr>
      <w:tr w:rsidR="00637059" w:rsidTr="00873717">
        <w:trPr>
          <w:trHeight w:val="413"/>
        </w:trPr>
        <w:tc>
          <w:tcPr>
            <w:tcW w:w="3978" w:type="dxa"/>
            <w:tcBorders>
              <w:bottom w:val="single" w:sz="4" w:space="0" w:color="auto"/>
            </w:tcBorders>
            <w:shd w:val="clear" w:color="auto" w:fill="auto"/>
          </w:tcPr>
          <w:p w:rsidR="00637059" w:rsidRPr="00A07CE9" w:rsidRDefault="00637059" w:rsidP="00637059">
            <w:pPr>
              <w:rPr>
                <w:rFonts w:ascii="Arial" w:hAnsi="Arial" w:cs="Arial"/>
                <w:b/>
                <w:sz w:val="20"/>
                <w:szCs w:val="20"/>
              </w:rPr>
            </w:pPr>
            <w:r>
              <w:rPr>
                <w:rFonts w:ascii="Arial" w:hAnsi="Arial" w:cs="Arial"/>
                <w:b/>
                <w:sz w:val="20"/>
                <w:szCs w:val="20"/>
              </w:rPr>
              <w:lastRenderedPageBreak/>
              <w:t>3.3 Huron Wind turbine update</w:t>
            </w:r>
          </w:p>
        </w:tc>
        <w:tc>
          <w:tcPr>
            <w:tcW w:w="6930" w:type="dxa"/>
            <w:tcBorders>
              <w:bottom w:val="single" w:sz="4" w:space="0" w:color="auto"/>
            </w:tcBorders>
            <w:shd w:val="clear" w:color="auto" w:fill="auto"/>
          </w:tcPr>
          <w:p w:rsidR="008816D6" w:rsidRPr="009F77C1" w:rsidRDefault="008816D6" w:rsidP="009F77C1">
            <w:pPr>
              <w:numPr>
                <w:ilvl w:val="0"/>
                <w:numId w:val="35"/>
              </w:numPr>
              <w:spacing w:before="120" w:after="120"/>
              <w:rPr>
                <w:rFonts w:ascii="Arial" w:hAnsi="Arial" w:cs="Arial"/>
                <w:color w:val="000000"/>
                <w:sz w:val="20"/>
                <w:szCs w:val="20"/>
              </w:rPr>
            </w:pPr>
            <w:r w:rsidRPr="00322864">
              <w:rPr>
                <w:rFonts w:ascii="Arial" w:hAnsi="Arial" w:cs="Arial"/>
                <w:sz w:val="20"/>
                <w:szCs w:val="20"/>
              </w:rPr>
              <w:t>Status of investigation - on hold right now</w:t>
            </w:r>
          </w:p>
        </w:tc>
        <w:tc>
          <w:tcPr>
            <w:tcW w:w="2700" w:type="dxa"/>
            <w:tcBorders>
              <w:bottom w:val="single" w:sz="4" w:space="0" w:color="auto"/>
            </w:tcBorders>
            <w:shd w:val="clear" w:color="auto" w:fill="auto"/>
          </w:tcPr>
          <w:p w:rsidR="00637059" w:rsidRPr="00B708CD" w:rsidRDefault="008816D6" w:rsidP="00637059">
            <w:pPr>
              <w:spacing w:before="120" w:after="120"/>
              <w:rPr>
                <w:rFonts w:ascii="Arial" w:hAnsi="Arial" w:cs="Arial"/>
                <w:sz w:val="20"/>
                <w:szCs w:val="20"/>
              </w:rPr>
            </w:pPr>
            <w:r>
              <w:rPr>
                <w:rFonts w:ascii="Arial" w:hAnsi="Arial" w:cs="Arial"/>
                <w:sz w:val="20"/>
                <w:szCs w:val="20"/>
              </w:rPr>
              <w:t>Update at next meeting</w:t>
            </w:r>
          </w:p>
        </w:tc>
      </w:tr>
      <w:tr w:rsidR="00637059" w:rsidTr="00873717">
        <w:trPr>
          <w:trHeight w:val="413"/>
        </w:trPr>
        <w:tc>
          <w:tcPr>
            <w:tcW w:w="3978" w:type="dxa"/>
            <w:tcBorders>
              <w:bottom w:val="single" w:sz="4" w:space="0" w:color="auto"/>
            </w:tcBorders>
            <w:shd w:val="clear" w:color="auto" w:fill="auto"/>
          </w:tcPr>
          <w:p w:rsidR="00637059" w:rsidRDefault="00637059" w:rsidP="00637059">
            <w:pPr>
              <w:rPr>
                <w:rFonts w:ascii="Arial" w:hAnsi="Arial" w:cs="Arial"/>
                <w:b/>
                <w:sz w:val="20"/>
                <w:szCs w:val="20"/>
              </w:rPr>
            </w:pPr>
            <w:r>
              <w:rPr>
                <w:rFonts w:ascii="Arial" w:hAnsi="Arial" w:cs="Arial"/>
                <w:b/>
                <w:sz w:val="20"/>
                <w:szCs w:val="20"/>
              </w:rPr>
              <w:t>3.4 Patient’s First discussion paper</w:t>
            </w:r>
            <w:r w:rsidR="008816D6">
              <w:rPr>
                <w:rFonts w:ascii="Arial" w:hAnsi="Arial" w:cs="Arial"/>
                <w:b/>
                <w:sz w:val="20"/>
                <w:szCs w:val="20"/>
              </w:rPr>
              <w:t xml:space="preserve"> (from a rural perspective)</w:t>
            </w:r>
          </w:p>
        </w:tc>
        <w:tc>
          <w:tcPr>
            <w:tcW w:w="6930" w:type="dxa"/>
            <w:tcBorders>
              <w:bottom w:val="single" w:sz="4" w:space="0" w:color="auto"/>
            </w:tcBorders>
            <w:shd w:val="clear" w:color="auto" w:fill="auto"/>
          </w:tcPr>
          <w:p w:rsidR="00507BA0" w:rsidRDefault="00507BA0" w:rsidP="00637059">
            <w:pPr>
              <w:numPr>
                <w:ilvl w:val="0"/>
                <w:numId w:val="35"/>
              </w:numPr>
              <w:spacing w:before="120" w:after="120"/>
              <w:rPr>
                <w:rFonts w:ascii="Arial" w:hAnsi="Arial" w:cs="Arial"/>
                <w:color w:val="000000"/>
                <w:sz w:val="20"/>
                <w:szCs w:val="20"/>
              </w:rPr>
            </w:pPr>
            <w:r>
              <w:rPr>
                <w:rFonts w:ascii="Arial" w:hAnsi="Arial" w:cs="Arial"/>
                <w:color w:val="000000"/>
                <w:sz w:val="20"/>
                <w:szCs w:val="20"/>
              </w:rPr>
              <w:t>There have been no announcements yet on next steps.</w:t>
            </w:r>
          </w:p>
          <w:p w:rsidR="00637059" w:rsidRDefault="008816D6" w:rsidP="00637059">
            <w:pPr>
              <w:numPr>
                <w:ilvl w:val="0"/>
                <w:numId w:val="35"/>
              </w:numPr>
              <w:spacing w:before="120" w:after="120"/>
              <w:rPr>
                <w:rFonts w:ascii="Arial" w:hAnsi="Arial" w:cs="Arial"/>
                <w:color w:val="000000"/>
                <w:sz w:val="20"/>
                <w:szCs w:val="20"/>
              </w:rPr>
            </w:pPr>
            <w:r>
              <w:rPr>
                <w:rFonts w:ascii="Arial" w:hAnsi="Arial" w:cs="Arial"/>
                <w:color w:val="000000"/>
                <w:sz w:val="20"/>
                <w:szCs w:val="20"/>
              </w:rPr>
              <w:t>Alanna noted that her MOH (H. Lynn) is sitting on an advisory group as lone public health rep. She has reported that they do not seem to know what to do with her</w:t>
            </w:r>
            <w:r w:rsidR="00964634">
              <w:rPr>
                <w:rFonts w:ascii="Arial" w:hAnsi="Arial" w:cs="Arial"/>
                <w:color w:val="000000"/>
                <w:sz w:val="20"/>
                <w:szCs w:val="20"/>
              </w:rPr>
              <w:t xml:space="preserve"> but they seem to be very interested in PH d</w:t>
            </w:r>
            <w:r w:rsidR="00507BA0">
              <w:rPr>
                <w:rFonts w:ascii="Arial" w:hAnsi="Arial" w:cs="Arial"/>
                <w:color w:val="000000"/>
                <w:sz w:val="20"/>
                <w:szCs w:val="20"/>
              </w:rPr>
              <w:t>a</w:t>
            </w:r>
            <w:r w:rsidR="00964634">
              <w:rPr>
                <w:rFonts w:ascii="Arial" w:hAnsi="Arial" w:cs="Arial"/>
                <w:color w:val="000000"/>
                <w:sz w:val="20"/>
                <w:szCs w:val="20"/>
              </w:rPr>
              <w:t>ta</w:t>
            </w:r>
            <w:r w:rsidR="00507BA0">
              <w:rPr>
                <w:rFonts w:ascii="Arial" w:hAnsi="Arial" w:cs="Arial"/>
                <w:color w:val="000000"/>
                <w:sz w:val="20"/>
                <w:szCs w:val="20"/>
              </w:rPr>
              <w:t>. PH should look at this as an opportunity for resources and partnership.</w:t>
            </w:r>
          </w:p>
          <w:p w:rsidR="00455477" w:rsidRPr="00F317C9" w:rsidRDefault="00455477" w:rsidP="00455477">
            <w:pPr>
              <w:numPr>
                <w:ilvl w:val="0"/>
                <w:numId w:val="35"/>
              </w:numPr>
              <w:spacing w:before="120" w:after="120"/>
              <w:rPr>
                <w:rFonts w:ascii="Arial" w:hAnsi="Arial" w:cs="Arial"/>
                <w:color w:val="000000"/>
                <w:sz w:val="20"/>
                <w:szCs w:val="20"/>
              </w:rPr>
            </w:pPr>
            <w:r>
              <w:rPr>
                <w:rFonts w:ascii="Arial" w:hAnsi="Arial" w:cs="Arial"/>
                <w:color w:val="000000"/>
                <w:sz w:val="20"/>
                <w:szCs w:val="20"/>
              </w:rPr>
              <w:t>Laura agreed stating that each LHIN seems to have different focus areas and ways they work with PHUs. She described how Chatham worked with their LHIN to form a regional Data Consortium and exploring mutual analytics.</w:t>
            </w:r>
          </w:p>
        </w:tc>
        <w:tc>
          <w:tcPr>
            <w:tcW w:w="2700" w:type="dxa"/>
            <w:tcBorders>
              <w:bottom w:val="single" w:sz="4" w:space="0" w:color="auto"/>
            </w:tcBorders>
            <w:shd w:val="clear" w:color="auto" w:fill="auto"/>
          </w:tcPr>
          <w:p w:rsidR="00637059" w:rsidRPr="00B708CD" w:rsidRDefault="00455477" w:rsidP="00637059">
            <w:pPr>
              <w:spacing w:before="120" w:after="120"/>
              <w:rPr>
                <w:rFonts w:ascii="Arial" w:hAnsi="Arial" w:cs="Arial"/>
                <w:sz w:val="20"/>
                <w:szCs w:val="20"/>
              </w:rPr>
            </w:pPr>
            <w:r>
              <w:rPr>
                <w:rFonts w:ascii="Arial" w:hAnsi="Arial" w:cs="Arial"/>
                <w:sz w:val="20"/>
                <w:szCs w:val="20"/>
              </w:rPr>
              <w:t xml:space="preserve">Should remain on next </w:t>
            </w:r>
            <w:r w:rsidR="00322864">
              <w:rPr>
                <w:rFonts w:ascii="Arial" w:hAnsi="Arial" w:cs="Arial"/>
                <w:sz w:val="20"/>
                <w:szCs w:val="20"/>
              </w:rPr>
              <w:t>agenda</w:t>
            </w:r>
            <w:bookmarkStart w:id="0" w:name="_GoBack"/>
            <w:bookmarkEnd w:id="0"/>
            <w:r>
              <w:rPr>
                <w:rFonts w:ascii="Arial" w:hAnsi="Arial" w:cs="Arial"/>
                <w:sz w:val="20"/>
                <w:szCs w:val="20"/>
              </w:rPr>
              <w:t>.</w:t>
            </w:r>
          </w:p>
        </w:tc>
      </w:tr>
      <w:tr w:rsidR="00637059" w:rsidTr="00873717">
        <w:trPr>
          <w:trHeight w:val="413"/>
        </w:trPr>
        <w:tc>
          <w:tcPr>
            <w:tcW w:w="3978" w:type="dxa"/>
            <w:tcBorders>
              <w:bottom w:val="single" w:sz="4" w:space="0" w:color="auto"/>
            </w:tcBorders>
            <w:shd w:val="clear" w:color="auto" w:fill="auto"/>
          </w:tcPr>
          <w:p w:rsidR="00637059" w:rsidRPr="00F317C9" w:rsidRDefault="00637059" w:rsidP="00507BA0">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Pr>
                <w:rFonts w:ascii="Arial" w:hAnsi="Arial" w:cs="Arial"/>
                <w:b/>
                <w:sz w:val="20"/>
                <w:szCs w:val="20"/>
              </w:rPr>
              <w:t>5</w:t>
            </w:r>
            <w:r w:rsidRPr="00F317C9">
              <w:rPr>
                <w:rFonts w:ascii="Arial" w:hAnsi="Arial" w:cs="Arial"/>
                <w:b/>
                <w:sz w:val="20"/>
                <w:szCs w:val="20"/>
              </w:rPr>
              <w:t xml:space="preserve"> </w:t>
            </w:r>
            <w:r w:rsidR="00507BA0">
              <w:rPr>
                <w:rFonts w:ascii="Arial" w:hAnsi="Arial" w:cs="Arial"/>
                <w:b/>
                <w:sz w:val="20"/>
                <w:szCs w:val="20"/>
              </w:rPr>
              <w:t>OPHS Standards Updates</w:t>
            </w:r>
          </w:p>
        </w:tc>
        <w:tc>
          <w:tcPr>
            <w:tcW w:w="6930" w:type="dxa"/>
            <w:tcBorders>
              <w:bottom w:val="single" w:sz="4" w:space="0" w:color="auto"/>
            </w:tcBorders>
            <w:shd w:val="clear" w:color="auto" w:fill="auto"/>
          </w:tcPr>
          <w:p w:rsidR="00637059" w:rsidRPr="00322864" w:rsidRDefault="00507BA0" w:rsidP="00507BA0">
            <w:pPr>
              <w:pStyle w:val="ListParagraph"/>
              <w:numPr>
                <w:ilvl w:val="0"/>
                <w:numId w:val="44"/>
              </w:numPr>
              <w:autoSpaceDE w:val="0"/>
              <w:autoSpaceDN w:val="0"/>
              <w:adjustRightInd w:val="0"/>
              <w:spacing w:before="120" w:after="120"/>
              <w:rPr>
                <w:rFonts w:ascii="Arial" w:hAnsi="Arial" w:cs="Arial"/>
                <w:sz w:val="20"/>
                <w:szCs w:val="20"/>
              </w:rPr>
            </w:pPr>
            <w:r>
              <w:rPr>
                <w:rFonts w:ascii="Arial" w:hAnsi="Arial" w:cs="Arial"/>
                <w:sz w:val="20"/>
                <w:szCs w:val="20"/>
              </w:rPr>
              <w:t xml:space="preserve">Some members have been asked to review. Unclear what exactly has </w:t>
            </w:r>
            <w:r w:rsidRPr="00322864">
              <w:rPr>
                <w:rFonts w:ascii="Arial" w:hAnsi="Arial" w:cs="Arial"/>
                <w:sz w:val="20"/>
                <w:szCs w:val="20"/>
              </w:rPr>
              <w:t>changed but have seen updates in the areas that have had new legislation HSO, PSS, SFO.</w:t>
            </w:r>
          </w:p>
          <w:p w:rsidR="00507BA0" w:rsidRPr="00322864" w:rsidRDefault="009F77C1" w:rsidP="00507BA0">
            <w:pPr>
              <w:pStyle w:val="ListParagraph"/>
              <w:numPr>
                <w:ilvl w:val="0"/>
                <w:numId w:val="44"/>
              </w:numPr>
              <w:autoSpaceDE w:val="0"/>
              <w:autoSpaceDN w:val="0"/>
              <w:adjustRightInd w:val="0"/>
              <w:spacing w:before="120" w:after="120"/>
              <w:rPr>
                <w:rFonts w:ascii="Arial" w:hAnsi="Arial" w:cs="Arial"/>
                <w:sz w:val="20"/>
                <w:szCs w:val="20"/>
              </w:rPr>
            </w:pPr>
            <w:r w:rsidRPr="00322864">
              <w:rPr>
                <w:rFonts w:ascii="Arial" w:hAnsi="Arial" w:cs="Arial"/>
                <w:sz w:val="20"/>
                <w:szCs w:val="20"/>
              </w:rPr>
              <w:t xml:space="preserve">Beach </w:t>
            </w:r>
            <w:r w:rsidR="00507BA0" w:rsidRPr="00322864">
              <w:rPr>
                <w:rFonts w:ascii="Arial" w:hAnsi="Arial" w:cs="Arial"/>
                <w:sz w:val="20"/>
                <w:szCs w:val="20"/>
              </w:rPr>
              <w:t xml:space="preserve">standards </w:t>
            </w:r>
            <w:r w:rsidRPr="00322864">
              <w:rPr>
                <w:rFonts w:ascii="Arial" w:hAnsi="Arial" w:cs="Arial"/>
                <w:sz w:val="20"/>
                <w:szCs w:val="20"/>
              </w:rPr>
              <w:t xml:space="preserve">have </w:t>
            </w:r>
            <w:r w:rsidR="00507BA0" w:rsidRPr="00322864">
              <w:rPr>
                <w:rFonts w:ascii="Arial" w:hAnsi="Arial" w:cs="Arial"/>
                <w:sz w:val="20"/>
                <w:szCs w:val="20"/>
              </w:rPr>
              <w:t>broader defini</w:t>
            </w:r>
            <w:r w:rsidRPr="00322864">
              <w:rPr>
                <w:rFonts w:ascii="Arial" w:hAnsi="Arial" w:cs="Arial"/>
                <w:sz w:val="20"/>
                <w:szCs w:val="20"/>
              </w:rPr>
              <w:t>tion of which beaches to sample</w:t>
            </w:r>
            <w:r w:rsidR="00507BA0" w:rsidRPr="00322864">
              <w:rPr>
                <w:rFonts w:ascii="Arial" w:hAnsi="Arial" w:cs="Arial"/>
                <w:sz w:val="20"/>
                <w:szCs w:val="20"/>
              </w:rPr>
              <w:t xml:space="preserve"> and </w:t>
            </w:r>
            <w:r w:rsidRPr="00322864">
              <w:rPr>
                <w:rFonts w:ascii="Arial" w:hAnsi="Arial" w:cs="Arial"/>
                <w:sz w:val="20"/>
                <w:szCs w:val="20"/>
              </w:rPr>
              <w:t xml:space="preserve">Renate noted that </w:t>
            </w:r>
            <w:r w:rsidR="00507BA0" w:rsidRPr="00322864">
              <w:rPr>
                <w:rFonts w:ascii="Arial" w:hAnsi="Arial" w:cs="Arial"/>
                <w:sz w:val="20"/>
                <w:szCs w:val="20"/>
              </w:rPr>
              <w:t>the child</w:t>
            </w:r>
            <w:r w:rsidRPr="00322864">
              <w:rPr>
                <w:rFonts w:ascii="Arial" w:hAnsi="Arial" w:cs="Arial"/>
                <w:sz w:val="20"/>
                <w:szCs w:val="20"/>
              </w:rPr>
              <w:t xml:space="preserve"> </w:t>
            </w:r>
            <w:r w:rsidR="00507BA0" w:rsidRPr="00322864">
              <w:rPr>
                <w:rFonts w:ascii="Arial" w:hAnsi="Arial" w:cs="Arial"/>
                <w:sz w:val="20"/>
                <w:szCs w:val="20"/>
              </w:rPr>
              <w:t>care standards have changed slightly.</w:t>
            </w:r>
          </w:p>
          <w:p w:rsidR="00507BA0" w:rsidRPr="00507BA0" w:rsidRDefault="00507BA0" w:rsidP="00507BA0">
            <w:pPr>
              <w:pStyle w:val="ListParagraph"/>
              <w:numPr>
                <w:ilvl w:val="0"/>
                <w:numId w:val="44"/>
              </w:numPr>
              <w:autoSpaceDE w:val="0"/>
              <w:autoSpaceDN w:val="0"/>
              <w:adjustRightInd w:val="0"/>
              <w:spacing w:before="120" w:after="120"/>
              <w:rPr>
                <w:rFonts w:ascii="Arial" w:hAnsi="Arial" w:cs="Arial"/>
                <w:sz w:val="20"/>
                <w:szCs w:val="20"/>
              </w:rPr>
            </w:pPr>
            <w:r w:rsidRPr="00322864">
              <w:rPr>
                <w:rFonts w:ascii="Arial" w:hAnsi="Arial" w:cs="Arial"/>
                <w:sz w:val="20"/>
                <w:szCs w:val="20"/>
              </w:rPr>
              <w:t>Perhaps in future, these releases can be distributed among work group members or the APHEO listserve.</w:t>
            </w:r>
          </w:p>
        </w:tc>
        <w:tc>
          <w:tcPr>
            <w:tcW w:w="2700" w:type="dxa"/>
            <w:tcBorders>
              <w:bottom w:val="single" w:sz="4" w:space="0" w:color="auto"/>
            </w:tcBorders>
            <w:shd w:val="clear" w:color="auto" w:fill="auto"/>
          </w:tcPr>
          <w:p w:rsidR="00637059" w:rsidRDefault="00637059" w:rsidP="00637059">
            <w:pPr>
              <w:spacing w:before="120" w:after="120"/>
              <w:rPr>
                <w:rFonts w:ascii="Arial" w:hAnsi="Arial" w:cs="Arial"/>
                <w:sz w:val="20"/>
                <w:szCs w:val="20"/>
              </w:rPr>
            </w:pPr>
          </w:p>
          <w:p w:rsidR="00507BA0" w:rsidRDefault="00507BA0" w:rsidP="00637059">
            <w:pPr>
              <w:spacing w:before="120" w:after="120"/>
              <w:rPr>
                <w:rFonts w:ascii="Arial" w:hAnsi="Arial" w:cs="Arial"/>
                <w:sz w:val="20"/>
                <w:szCs w:val="20"/>
              </w:rPr>
            </w:pPr>
          </w:p>
          <w:p w:rsidR="00507BA0" w:rsidRPr="00B708CD" w:rsidRDefault="00507BA0" w:rsidP="00637059">
            <w:pPr>
              <w:spacing w:before="120" w:after="120"/>
              <w:rPr>
                <w:rFonts w:ascii="Arial" w:hAnsi="Arial" w:cs="Arial"/>
                <w:sz w:val="20"/>
                <w:szCs w:val="20"/>
              </w:rPr>
            </w:pPr>
            <w:r>
              <w:rPr>
                <w:rFonts w:ascii="Arial" w:hAnsi="Arial" w:cs="Arial"/>
                <w:sz w:val="20"/>
                <w:szCs w:val="20"/>
              </w:rPr>
              <w:t>Alanna will discuss idea with Emma Tucker.</w:t>
            </w:r>
          </w:p>
        </w:tc>
      </w:tr>
      <w:tr w:rsidR="00507BA0" w:rsidTr="00873717">
        <w:trPr>
          <w:trHeight w:val="413"/>
        </w:trPr>
        <w:tc>
          <w:tcPr>
            <w:tcW w:w="3978" w:type="dxa"/>
            <w:tcBorders>
              <w:bottom w:val="single" w:sz="4" w:space="0" w:color="auto"/>
            </w:tcBorders>
            <w:shd w:val="clear" w:color="auto" w:fill="auto"/>
          </w:tcPr>
          <w:p w:rsidR="00507BA0" w:rsidRPr="00F317C9" w:rsidRDefault="00507BA0" w:rsidP="00637059">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Pr>
                <w:rFonts w:ascii="Arial" w:hAnsi="Arial" w:cs="Arial"/>
                <w:b/>
                <w:sz w:val="20"/>
                <w:szCs w:val="20"/>
              </w:rPr>
              <w:t>5</w:t>
            </w:r>
            <w:r w:rsidRPr="00F317C9">
              <w:rPr>
                <w:rFonts w:ascii="Arial" w:hAnsi="Arial" w:cs="Arial"/>
                <w:b/>
                <w:sz w:val="20"/>
                <w:szCs w:val="20"/>
              </w:rPr>
              <w:t xml:space="preserve"> Orientation Binder</w:t>
            </w:r>
          </w:p>
        </w:tc>
        <w:tc>
          <w:tcPr>
            <w:tcW w:w="6930" w:type="dxa"/>
            <w:tcBorders>
              <w:bottom w:val="single" w:sz="4" w:space="0" w:color="auto"/>
            </w:tcBorders>
            <w:shd w:val="clear" w:color="auto" w:fill="auto"/>
          </w:tcPr>
          <w:p w:rsidR="00507BA0" w:rsidRPr="00507BA0" w:rsidRDefault="0018025C" w:rsidP="00507BA0">
            <w:pPr>
              <w:pStyle w:val="ListParagraph"/>
              <w:numPr>
                <w:ilvl w:val="0"/>
                <w:numId w:val="45"/>
              </w:numPr>
              <w:autoSpaceDE w:val="0"/>
              <w:autoSpaceDN w:val="0"/>
              <w:adjustRightInd w:val="0"/>
              <w:spacing w:before="120" w:after="120"/>
              <w:rPr>
                <w:rFonts w:ascii="Arial" w:hAnsi="Arial" w:cs="Arial"/>
                <w:sz w:val="20"/>
                <w:szCs w:val="20"/>
              </w:rPr>
            </w:pPr>
            <w:r>
              <w:rPr>
                <w:rFonts w:ascii="Arial" w:hAnsi="Arial" w:cs="Arial"/>
                <w:sz w:val="20"/>
                <w:szCs w:val="20"/>
              </w:rPr>
              <w:t>Links to essential forms are being gathered/updated then the binder is ready to go to APHEO Exec (by end of month).</w:t>
            </w:r>
          </w:p>
        </w:tc>
        <w:tc>
          <w:tcPr>
            <w:tcW w:w="2700" w:type="dxa"/>
            <w:tcBorders>
              <w:bottom w:val="single" w:sz="4" w:space="0" w:color="auto"/>
            </w:tcBorders>
            <w:shd w:val="clear" w:color="auto" w:fill="auto"/>
          </w:tcPr>
          <w:p w:rsidR="00507BA0" w:rsidRPr="00B708CD" w:rsidRDefault="00507BA0" w:rsidP="00637059">
            <w:pPr>
              <w:spacing w:before="120" w:after="120"/>
              <w:rPr>
                <w:rFonts w:ascii="Arial" w:hAnsi="Arial" w:cs="Arial"/>
                <w:sz w:val="20"/>
                <w:szCs w:val="20"/>
              </w:rPr>
            </w:pPr>
          </w:p>
        </w:tc>
      </w:tr>
      <w:tr w:rsidR="00637059" w:rsidTr="00873717">
        <w:trPr>
          <w:trHeight w:val="413"/>
        </w:trPr>
        <w:tc>
          <w:tcPr>
            <w:tcW w:w="3978" w:type="dxa"/>
            <w:tcBorders>
              <w:bottom w:val="single" w:sz="4" w:space="0" w:color="auto"/>
            </w:tcBorders>
            <w:shd w:val="clear" w:color="auto" w:fill="auto"/>
          </w:tcPr>
          <w:p w:rsidR="00637059" w:rsidRPr="00F317C9" w:rsidRDefault="00637059" w:rsidP="00637059">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Pr>
                <w:rFonts w:ascii="Arial" w:hAnsi="Arial" w:cs="Arial"/>
                <w:b/>
                <w:sz w:val="20"/>
                <w:szCs w:val="20"/>
              </w:rPr>
              <w:t>6</w:t>
            </w:r>
            <w:r w:rsidRPr="00F317C9">
              <w:rPr>
                <w:rFonts w:ascii="Arial" w:hAnsi="Arial" w:cs="Arial"/>
                <w:b/>
                <w:sz w:val="20"/>
                <w:szCs w:val="20"/>
              </w:rPr>
              <w:t xml:space="preserve"> Health Status Reports/Evaluation and other Research Activities Update</w:t>
            </w:r>
          </w:p>
        </w:tc>
        <w:tc>
          <w:tcPr>
            <w:tcW w:w="6930" w:type="dxa"/>
            <w:tcBorders>
              <w:bottom w:val="single" w:sz="4" w:space="0" w:color="auto"/>
            </w:tcBorders>
            <w:shd w:val="clear" w:color="auto" w:fill="auto"/>
          </w:tcPr>
          <w:p w:rsidR="00637059" w:rsidRDefault="00B07296" w:rsidP="00775EB0">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Renat</w:t>
            </w:r>
            <w:r w:rsidR="009F77C1">
              <w:rPr>
                <w:rFonts w:ascii="Arial" w:hAnsi="Arial" w:cs="Arial"/>
                <w:sz w:val="20"/>
                <w:szCs w:val="20"/>
              </w:rPr>
              <w:t>e</w:t>
            </w:r>
            <w:r>
              <w:rPr>
                <w:rFonts w:ascii="Arial" w:hAnsi="Arial" w:cs="Arial"/>
                <w:sz w:val="20"/>
                <w:szCs w:val="20"/>
              </w:rPr>
              <w:t xml:space="preserve"> has a student that she is working with doing a s</w:t>
            </w:r>
            <w:r w:rsidR="00221F68">
              <w:rPr>
                <w:rFonts w:ascii="Arial" w:hAnsi="Arial" w:cs="Arial"/>
                <w:sz w:val="20"/>
                <w:szCs w:val="20"/>
              </w:rPr>
              <w:t>ervice s</w:t>
            </w:r>
            <w:r>
              <w:rPr>
                <w:rFonts w:ascii="Arial" w:hAnsi="Arial" w:cs="Arial"/>
                <w:sz w:val="20"/>
                <w:szCs w:val="20"/>
              </w:rPr>
              <w:t>atisfaction</w:t>
            </w:r>
            <w:r w:rsidR="00221F68">
              <w:rPr>
                <w:rFonts w:ascii="Arial" w:hAnsi="Arial" w:cs="Arial"/>
                <w:sz w:val="20"/>
                <w:szCs w:val="20"/>
              </w:rPr>
              <w:t>-type evaluation</w:t>
            </w:r>
            <w:r w:rsidR="00775EB0">
              <w:rPr>
                <w:rFonts w:ascii="Arial" w:hAnsi="Arial" w:cs="Arial"/>
                <w:sz w:val="20"/>
                <w:szCs w:val="20"/>
              </w:rPr>
              <w:t xml:space="preserve"> of CPNP and Mother-Baby Clinics within the Plain community</w:t>
            </w:r>
            <w:r w:rsidR="002E5AD4">
              <w:rPr>
                <w:rFonts w:ascii="Arial" w:hAnsi="Arial" w:cs="Arial"/>
                <w:sz w:val="20"/>
                <w:szCs w:val="20"/>
              </w:rPr>
              <w:t>. She described how they have community members doing interviews, data collection.</w:t>
            </w:r>
          </w:p>
          <w:p w:rsidR="002E5AD4" w:rsidRPr="008669E4" w:rsidRDefault="002E5AD4" w:rsidP="00226804">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Oxford is planning an Oral Health report</w:t>
            </w:r>
            <w:r w:rsidR="00226804">
              <w:rPr>
                <w:rFonts w:ascii="Arial" w:hAnsi="Arial" w:cs="Arial"/>
                <w:sz w:val="20"/>
                <w:szCs w:val="20"/>
              </w:rPr>
              <w:t xml:space="preserve"> and asked about sources of fluoride info. Alanna mentioned PHO’s new mapping application on their website – has fluoride</w:t>
            </w:r>
            <w:r>
              <w:rPr>
                <w:rFonts w:ascii="Arial" w:hAnsi="Arial" w:cs="Arial"/>
                <w:sz w:val="20"/>
                <w:szCs w:val="20"/>
              </w:rPr>
              <w:t xml:space="preserve">. </w:t>
            </w:r>
            <w:r w:rsidR="009F77C1">
              <w:rPr>
                <w:rFonts w:ascii="Arial" w:hAnsi="Arial" w:cs="Arial"/>
                <w:sz w:val="20"/>
                <w:szCs w:val="20"/>
              </w:rPr>
              <w:t>Renate</w:t>
            </w:r>
            <w:r>
              <w:rPr>
                <w:rFonts w:ascii="Arial" w:hAnsi="Arial" w:cs="Arial"/>
                <w:sz w:val="20"/>
                <w:szCs w:val="20"/>
              </w:rPr>
              <w:t xml:space="preserve"> mentioned the reports that </w:t>
            </w:r>
            <w:r w:rsidR="00226804">
              <w:rPr>
                <w:rFonts w:ascii="Arial" w:hAnsi="Arial" w:cs="Arial"/>
                <w:sz w:val="20"/>
                <w:szCs w:val="20"/>
              </w:rPr>
              <w:t>Perth</w:t>
            </w:r>
            <w:r>
              <w:rPr>
                <w:rFonts w:ascii="Arial" w:hAnsi="Arial" w:cs="Arial"/>
                <w:sz w:val="20"/>
                <w:szCs w:val="20"/>
              </w:rPr>
              <w:t xml:space="preserve"> released last year and offered to share some of the mapping data she got from MOE</w:t>
            </w:r>
            <w:r w:rsidR="00226804">
              <w:rPr>
                <w:rFonts w:ascii="Arial" w:hAnsi="Arial" w:cs="Arial"/>
                <w:sz w:val="20"/>
                <w:szCs w:val="20"/>
              </w:rPr>
              <w:t xml:space="preserve"> that were used to produce isopleth maps.</w:t>
            </w:r>
            <w:r>
              <w:rPr>
                <w:rFonts w:ascii="Arial" w:hAnsi="Arial" w:cs="Arial"/>
                <w:sz w:val="20"/>
                <w:szCs w:val="20"/>
              </w:rPr>
              <w:t xml:space="preserve"> </w:t>
            </w:r>
          </w:p>
        </w:tc>
        <w:tc>
          <w:tcPr>
            <w:tcW w:w="2700" w:type="dxa"/>
            <w:tcBorders>
              <w:bottom w:val="single" w:sz="4" w:space="0" w:color="auto"/>
            </w:tcBorders>
            <w:shd w:val="clear" w:color="auto" w:fill="auto"/>
          </w:tcPr>
          <w:p w:rsidR="00637059" w:rsidRDefault="00637059" w:rsidP="00637059">
            <w:pPr>
              <w:spacing w:before="120" w:after="120"/>
              <w:rPr>
                <w:rFonts w:ascii="Arial" w:hAnsi="Arial" w:cs="Arial"/>
                <w:b/>
                <w:sz w:val="20"/>
                <w:szCs w:val="20"/>
              </w:rPr>
            </w:pPr>
          </w:p>
          <w:p w:rsidR="00637059" w:rsidRDefault="00637059" w:rsidP="00637059">
            <w:pPr>
              <w:spacing w:before="120" w:after="120"/>
              <w:rPr>
                <w:rFonts w:ascii="Arial" w:hAnsi="Arial" w:cs="Arial"/>
                <w:b/>
                <w:sz w:val="20"/>
                <w:szCs w:val="20"/>
              </w:rPr>
            </w:pPr>
          </w:p>
        </w:tc>
      </w:tr>
      <w:tr w:rsidR="00637059" w:rsidTr="00873717">
        <w:trPr>
          <w:trHeight w:val="413"/>
        </w:trPr>
        <w:tc>
          <w:tcPr>
            <w:tcW w:w="3978" w:type="dxa"/>
            <w:tcBorders>
              <w:bottom w:val="single" w:sz="4" w:space="0" w:color="auto"/>
            </w:tcBorders>
            <w:shd w:val="clear" w:color="auto" w:fill="auto"/>
          </w:tcPr>
          <w:p w:rsidR="00637059" w:rsidRPr="00F317C9" w:rsidRDefault="00637059" w:rsidP="00637059">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Pr>
                <w:rFonts w:ascii="Arial" w:hAnsi="Arial" w:cs="Arial"/>
                <w:b/>
                <w:sz w:val="20"/>
                <w:szCs w:val="20"/>
              </w:rPr>
              <w:t>7</w:t>
            </w:r>
            <w:r w:rsidRPr="00F317C9">
              <w:rPr>
                <w:rFonts w:ascii="Arial" w:hAnsi="Arial" w:cs="Arial"/>
                <w:b/>
                <w:sz w:val="20"/>
                <w:szCs w:val="20"/>
              </w:rPr>
              <w:t xml:space="preserve"> Collaborative Research Projects</w:t>
            </w:r>
          </w:p>
          <w:p w:rsidR="00637059" w:rsidRDefault="00637059" w:rsidP="00637059">
            <w:pPr>
              <w:autoSpaceDE w:val="0"/>
              <w:autoSpaceDN w:val="0"/>
              <w:adjustRightInd w:val="0"/>
              <w:spacing w:before="120" w:after="120"/>
              <w:rPr>
                <w:rFonts w:ascii="Arial" w:hAnsi="Arial" w:cs="Arial"/>
                <w:b/>
                <w:sz w:val="20"/>
                <w:szCs w:val="20"/>
              </w:rPr>
            </w:pPr>
          </w:p>
        </w:tc>
        <w:tc>
          <w:tcPr>
            <w:tcW w:w="6930" w:type="dxa"/>
            <w:tcBorders>
              <w:bottom w:val="single" w:sz="4" w:space="0" w:color="auto"/>
            </w:tcBorders>
            <w:shd w:val="clear" w:color="auto" w:fill="auto"/>
          </w:tcPr>
          <w:p w:rsidR="00637059" w:rsidRPr="008247AC" w:rsidRDefault="00637059" w:rsidP="00637059">
            <w:pPr>
              <w:pStyle w:val="PlainText"/>
              <w:rPr>
                <w:rFonts w:ascii="Arial" w:hAnsi="Arial" w:cs="Arial"/>
                <w:sz w:val="20"/>
                <w:szCs w:val="20"/>
              </w:rPr>
            </w:pPr>
            <w:r>
              <w:rPr>
                <w:rFonts w:ascii="Arial" w:hAnsi="Arial" w:cs="Arial"/>
                <w:sz w:val="20"/>
                <w:szCs w:val="20"/>
              </w:rPr>
              <w:lastRenderedPageBreak/>
              <w:t>Any new projects (such as LDCPs) people are involved with?</w:t>
            </w:r>
          </w:p>
        </w:tc>
        <w:tc>
          <w:tcPr>
            <w:tcW w:w="2700" w:type="dxa"/>
            <w:tcBorders>
              <w:bottom w:val="single" w:sz="4" w:space="0" w:color="auto"/>
            </w:tcBorders>
            <w:shd w:val="clear" w:color="auto" w:fill="auto"/>
          </w:tcPr>
          <w:p w:rsidR="00637059" w:rsidRDefault="00226804" w:rsidP="00226804">
            <w:pPr>
              <w:spacing w:before="120" w:after="120"/>
              <w:rPr>
                <w:rFonts w:ascii="Arial" w:hAnsi="Arial" w:cs="Arial"/>
                <w:b/>
                <w:sz w:val="20"/>
                <w:szCs w:val="20"/>
              </w:rPr>
            </w:pPr>
            <w:r>
              <w:rPr>
                <w:rFonts w:ascii="Arial" w:hAnsi="Arial" w:cs="Arial"/>
                <w:b/>
                <w:sz w:val="20"/>
                <w:szCs w:val="20"/>
              </w:rPr>
              <w:t>Deferred</w:t>
            </w:r>
          </w:p>
        </w:tc>
      </w:tr>
      <w:tr w:rsidR="00637059" w:rsidTr="00873717">
        <w:trPr>
          <w:trHeight w:val="413"/>
        </w:trPr>
        <w:tc>
          <w:tcPr>
            <w:tcW w:w="3978" w:type="dxa"/>
            <w:tcBorders>
              <w:bottom w:val="single" w:sz="4" w:space="0" w:color="auto"/>
              <w:right w:val="nil"/>
            </w:tcBorders>
            <w:shd w:val="clear" w:color="auto" w:fill="auto"/>
          </w:tcPr>
          <w:p w:rsidR="00637059" w:rsidRPr="00F317C9" w:rsidRDefault="00637059" w:rsidP="00637059">
            <w:pPr>
              <w:autoSpaceDE w:val="0"/>
              <w:autoSpaceDN w:val="0"/>
              <w:adjustRightInd w:val="0"/>
              <w:spacing w:before="120" w:after="120"/>
              <w:rPr>
                <w:rFonts w:ascii="Arial" w:hAnsi="Arial" w:cs="Arial"/>
                <w:b/>
                <w:sz w:val="20"/>
                <w:szCs w:val="20"/>
              </w:rPr>
            </w:pPr>
            <w:r w:rsidRPr="00F317C9">
              <w:rPr>
                <w:rFonts w:ascii="Arial" w:hAnsi="Arial" w:cs="Arial"/>
                <w:b/>
                <w:sz w:val="20"/>
                <w:szCs w:val="20"/>
              </w:rPr>
              <w:lastRenderedPageBreak/>
              <w:t xml:space="preserve">4.0 </w:t>
            </w:r>
            <w:r>
              <w:rPr>
                <w:rFonts w:ascii="Arial" w:hAnsi="Arial" w:cs="Arial"/>
                <w:b/>
                <w:sz w:val="20"/>
                <w:szCs w:val="20"/>
              </w:rPr>
              <w:t xml:space="preserve"> </w:t>
            </w:r>
            <w:r w:rsidRPr="00F317C9">
              <w:rPr>
                <w:rFonts w:ascii="Arial" w:hAnsi="Arial" w:cs="Arial"/>
                <w:b/>
                <w:sz w:val="20"/>
                <w:szCs w:val="20"/>
              </w:rPr>
              <w:t>Issues/Concerns/Discussion Items</w:t>
            </w:r>
          </w:p>
        </w:tc>
        <w:tc>
          <w:tcPr>
            <w:tcW w:w="6930" w:type="dxa"/>
            <w:tcBorders>
              <w:left w:val="nil"/>
              <w:bottom w:val="single" w:sz="4" w:space="0" w:color="auto"/>
              <w:right w:val="nil"/>
            </w:tcBorders>
            <w:shd w:val="clear" w:color="auto" w:fill="auto"/>
          </w:tcPr>
          <w:p w:rsidR="00637059" w:rsidRPr="0031380B" w:rsidRDefault="00637059" w:rsidP="00637059">
            <w:pPr>
              <w:autoSpaceDE w:val="0"/>
              <w:autoSpaceDN w:val="0"/>
              <w:adjustRightInd w:val="0"/>
              <w:spacing w:before="120" w:after="120"/>
              <w:rPr>
                <w:rFonts w:ascii="Arial" w:hAnsi="Arial" w:cs="Arial"/>
                <w:i/>
                <w:sz w:val="20"/>
                <w:szCs w:val="20"/>
              </w:rPr>
            </w:pPr>
          </w:p>
        </w:tc>
        <w:tc>
          <w:tcPr>
            <w:tcW w:w="2700" w:type="dxa"/>
            <w:tcBorders>
              <w:left w:val="nil"/>
              <w:bottom w:val="single" w:sz="4" w:space="0" w:color="auto"/>
            </w:tcBorders>
            <w:shd w:val="clear" w:color="auto" w:fill="auto"/>
          </w:tcPr>
          <w:p w:rsidR="00637059" w:rsidRDefault="00637059" w:rsidP="00637059">
            <w:pPr>
              <w:spacing w:before="120" w:after="120"/>
              <w:rPr>
                <w:rFonts w:ascii="Arial" w:hAnsi="Arial" w:cs="Arial"/>
                <w:b/>
                <w:sz w:val="20"/>
                <w:szCs w:val="20"/>
              </w:rPr>
            </w:pPr>
          </w:p>
        </w:tc>
      </w:tr>
      <w:tr w:rsidR="00637059" w:rsidTr="00873717">
        <w:trPr>
          <w:trHeight w:val="413"/>
        </w:trPr>
        <w:tc>
          <w:tcPr>
            <w:tcW w:w="3978" w:type="dxa"/>
            <w:tcBorders>
              <w:bottom w:val="single" w:sz="4" w:space="0" w:color="auto"/>
            </w:tcBorders>
            <w:shd w:val="clear" w:color="auto" w:fill="auto"/>
          </w:tcPr>
          <w:p w:rsidR="00637059" w:rsidRDefault="00637059" w:rsidP="00637059">
            <w:pPr>
              <w:autoSpaceDE w:val="0"/>
              <w:autoSpaceDN w:val="0"/>
              <w:adjustRightInd w:val="0"/>
              <w:spacing w:before="120" w:after="120"/>
              <w:rPr>
                <w:rFonts w:ascii="Arial" w:hAnsi="Arial" w:cs="Arial"/>
                <w:b/>
                <w:sz w:val="20"/>
                <w:szCs w:val="20"/>
              </w:rPr>
            </w:pPr>
            <w:r w:rsidRPr="00F317C9">
              <w:rPr>
                <w:rFonts w:ascii="Arial" w:hAnsi="Arial" w:cs="Arial"/>
                <w:b/>
                <w:sz w:val="20"/>
                <w:szCs w:val="20"/>
              </w:rPr>
              <w:t>4.1 Upcoming Conference</w:t>
            </w:r>
            <w:r>
              <w:rPr>
                <w:rFonts w:ascii="Arial" w:hAnsi="Arial" w:cs="Arial"/>
                <w:b/>
                <w:sz w:val="20"/>
                <w:szCs w:val="20"/>
              </w:rPr>
              <w:t>s</w:t>
            </w:r>
            <w:r w:rsidRPr="00F317C9">
              <w:rPr>
                <w:rFonts w:ascii="Arial" w:hAnsi="Arial" w:cs="Arial"/>
                <w:b/>
                <w:sz w:val="20"/>
                <w:szCs w:val="20"/>
              </w:rPr>
              <w:t xml:space="preserve"> or Events</w:t>
            </w:r>
          </w:p>
          <w:p w:rsidR="00637059" w:rsidRPr="00F317C9" w:rsidRDefault="00637059" w:rsidP="00637059">
            <w:pPr>
              <w:autoSpaceDE w:val="0"/>
              <w:autoSpaceDN w:val="0"/>
              <w:adjustRightInd w:val="0"/>
              <w:spacing w:before="120" w:after="120"/>
              <w:rPr>
                <w:rFonts w:ascii="Arial" w:hAnsi="Arial" w:cs="Arial"/>
                <w:b/>
                <w:sz w:val="20"/>
                <w:szCs w:val="20"/>
              </w:rPr>
            </w:pPr>
            <w:r>
              <w:rPr>
                <w:rFonts w:ascii="Arial" w:hAnsi="Arial" w:cs="Arial"/>
                <w:b/>
                <w:sz w:val="20"/>
                <w:szCs w:val="20"/>
              </w:rPr>
              <w:t xml:space="preserve">      Who’s going?</w:t>
            </w:r>
          </w:p>
        </w:tc>
        <w:tc>
          <w:tcPr>
            <w:tcW w:w="6930" w:type="dxa"/>
            <w:tcBorders>
              <w:bottom w:val="single" w:sz="4" w:space="0" w:color="auto"/>
            </w:tcBorders>
            <w:shd w:val="clear" w:color="auto" w:fill="auto"/>
          </w:tcPr>
          <w:p w:rsidR="00637059" w:rsidRPr="00D94AE1" w:rsidRDefault="00637059" w:rsidP="00226804">
            <w:pPr>
              <w:pStyle w:val="ListParagraph"/>
              <w:autoSpaceDE w:val="0"/>
              <w:autoSpaceDN w:val="0"/>
              <w:adjustRightInd w:val="0"/>
              <w:spacing w:before="120" w:after="120"/>
              <w:rPr>
                <w:rFonts w:ascii="Arial" w:hAnsi="Arial" w:cs="Arial"/>
                <w:sz w:val="20"/>
                <w:szCs w:val="20"/>
              </w:rPr>
            </w:pPr>
          </w:p>
        </w:tc>
        <w:tc>
          <w:tcPr>
            <w:tcW w:w="2700" w:type="dxa"/>
            <w:tcBorders>
              <w:bottom w:val="single" w:sz="4" w:space="0" w:color="auto"/>
            </w:tcBorders>
            <w:shd w:val="clear" w:color="auto" w:fill="auto"/>
          </w:tcPr>
          <w:p w:rsidR="00637059" w:rsidRDefault="00226804" w:rsidP="00637059">
            <w:pPr>
              <w:spacing w:before="120" w:after="120"/>
              <w:rPr>
                <w:rFonts w:ascii="Arial" w:hAnsi="Arial" w:cs="Arial"/>
                <w:b/>
                <w:sz w:val="20"/>
                <w:szCs w:val="20"/>
              </w:rPr>
            </w:pPr>
            <w:r>
              <w:rPr>
                <w:rFonts w:ascii="Arial" w:hAnsi="Arial" w:cs="Arial"/>
                <w:b/>
                <w:sz w:val="20"/>
                <w:szCs w:val="20"/>
              </w:rPr>
              <w:t>Deferred</w:t>
            </w:r>
          </w:p>
        </w:tc>
      </w:tr>
      <w:tr w:rsidR="00637059" w:rsidTr="0013411B">
        <w:trPr>
          <w:trHeight w:val="422"/>
        </w:trPr>
        <w:tc>
          <w:tcPr>
            <w:tcW w:w="13608" w:type="dxa"/>
            <w:gridSpan w:val="3"/>
            <w:tcBorders>
              <w:bottom w:val="nil"/>
            </w:tcBorders>
            <w:shd w:val="clear" w:color="auto" w:fill="auto"/>
          </w:tcPr>
          <w:p w:rsidR="00637059" w:rsidRPr="005C0278" w:rsidRDefault="00637059" w:rsidP="00637059">
            <w:pPr>
              <w:spacing w:before="120" w:after="120"/>
              <w:rPr>
                <w:rFonts w:ascii="Arial" w:hAnsi="Arial" w:cs="Arial"/>
                <w:b/>
                <w:sz w:val="20"/>
                <w:szCs w:val="20"/>
              </w:rPr>
            </w:pPr>
            <w:r>
              <w:rPr>
                <w:rFonts w:ascii="Arial" w:hAnsi="Arial" w:cs="Arial"/>
                <w:b/>
                <w:sz w:val="20"/>
                <w:szCs w:val="20"/>
              </w:rPr>
              <w:t>5</w:t>
            </w:r>
            <w:r w:rsidRPr="005C0278">
              <w:rPr>
                <w:rFonts w:ascii="Arial" w:hAnsi="Arial" w:cs="Arial"/>
                <w:b/>
                <w:sz w:val="20"/>
                <w:szCs w:val="20"/>
              </w:rPr>
              <w:t>.0 Meeting Dates</w:t>
            </w:r>
            <w:r>
              <w:rPr>
                <w:rFonts w:ascii="Arial" w:hAnsi="Arial" w:cs="Arial"/>
                <w:b/>
                <w:sz w:val="20"/>
                <w:szCs w:val="20"/>
              </w:rPr>
              <w:t xml:space="preserve"> </w:t>
            </w:r>
          </w:p>
        </w:tc>
      </w:tr>
      <w:tr w:rsidR="00637059" w:rsidTr="003C53DD">
        <w:tc>
          <w:tcPr>
            <w:tcW w:w="3978" w:type="dxa"/>
          </w:tcPr>
          <w:p w:rsidR="00637059" w:rsidRPr="003A2D72" w:rsidRDefault="00637059" w:rsidP="00637059">
            <w:pPr>
              <w:tabs>
                <w:tab w:val="left" w:pos="540"/>
                <w:tab w:val="left" w:pos="720"/>
              </w:tabs>
              <w:rPr>
                <w:rFonts w:ascii="Arial" w:hAnsi="Arial" w:cs="Arial"/>
                <w:b/>
                <w:sz w:val="20"/>
                <w:szCs w:val="20"/>
              </w:rPr>
            </w:pPr>
            <w:r>
              <w:rPr>
                <w:rFonts w:ascii="Arial" w:hAnsi="Arial" w:cs="Arial"/>
                <w:b/>
                <w:sz w:val="20"/>
                <w:szCs w:val="20"/>
              </w:rPr>
              <w:t xml:space="preserve">5.1 </w:t>
            </w:r>
            <w:r w:rsidRPr="003A2D72">
              <w:rPr>
                <w:rFonts w:ascii="Arial" w:hAnsi="Arial" w:cs="Arial"/>
                <w:b/>
                <w:sz w:val="20"/>
                <w:szCs w:val="20"/>
              </w:rPr>
              <w:t xml:space="preserve"> </w:t>
            </w:r>
            <w:r>
              <w:rPr>
                <w:rFonts w:ascii="Arial" w:hAnsi="Arial" w:cs="Arial"/>
                <w:b/>
                <w:sz w:val="20"/>
                <w:szCs w:val="20"/>
              </w:rPr>
              <w:t>Next meeting</w:t>
            </w:r>
            <w:r w:rsidRPr="003A2D72">
              <w:rPr>
                <w:rFonts w:ascii="Arial" w:hAnsi="Arial" w:cs="Arial"/>
                <w:b/>
                <w:sz w:val="20"/>
                <w:szCs w:val="20"/>
              </w:rPr>
              <w:t xml:space="preserve"> </w:t>
            </w:r>
          </w:p>
        </w:tc>
        <w:tc>
          <w:tcPr>
            <w:tcW w:w="6930" w:type="dxa"/>
          </w:tcPr>
          <w:p w:rsidR="00637059" w:rsidRPr="00DA51C6" w:rsidRDefault="00637059" w:rsidP="00637059">
            <w:pPr>
              <w:ind w:left="360"/>
              <w:rPr>
                <w:rFonts w:ascii="Arial" w:hAnsi="Arial" w:cs="Arial"/>
                <w:b/>
                <w:bCs/>
                <w:sz w:val="16"/>
                <w:szCs w:val="16"/>
                <w:lang w:val="en-CA" w:eastAsia="en-CA"/>
              </w:rPr>
            </w:pPr>
          </w:p>
          <w:p w:rsidR="00637059" w:rsidRPr="00DA51C6" w:rsidRDefault="00637059" w:rsidP="00637059">
            <w:pPr>
              <w:ind w:left="360"/>
              <w:rPr>
                <w:rFonts w:ascii="Arial" w:hAnsi="Arial" w:cs="Arial"/>
                <w:bCs/>
                <w:sz w:val="20"/>
                <w:szCs w:val="20"/>
                <w:lang w:val="en-CA" w:eastAsia="en-CA"/>
              </w:rPr>
            </w:pPr>
            <w:r>
              <w:rPr>
                <w:rFonts w:ascii="Arial" w:hAnsi="Arial" w:cs="Arial"/>
                <w:bCs/>
                <w:sz w:val="20"/>
                <w:szCs w:val="20"/>
                <w:lang w:val="en-CA" w:eastAsia="en-CA"/>
              </w:rPr>
              <w:t>July 28, 2016 from 1:30-3pm</w:t>
            </w:r>
          </w:p>
        </w:tc>
        <w:tc>
          <w:tcPr>
            <w:tcW w:w="2700" w:type="dxa"/>
          </w:tcPr>
          <w:p w:rsidR="00637059" w:rsidRPr="005C0278" w:rsidRDefault="00637059" w:rsidP="00637059">
            <w:pPr>
              <w:spacing w:before="120" w:after="120"/>
              <w:rPr>
                <w:rFonts w:ascii="Arial" w:hAnsi="Arial" w:cs="Arial"/>
                <w:sz w:val="20"/>
                <w:szCs w:val="20"/>
              </w:rPr>
            </w:pPr>
          </w:p>
        </w:tc>
      </w:tr>
      <w:tr w:rsidR="00637059" w:rsidTr="003C53DD">
        <w:tc>
          <w:tcPr>
            <w:tcW w:w="3978" w:type="dxa"/>
            <w:tcBorders>
              <w:bottom w:val="single" w:sz="4" w:space="0" w:color="auto"/>
            </w:tcBorders>
          </w:tcPr>
          <w:p w:rsidR="00637059" w:rsidRDefault="00637059" w:rsidP="00637059">
            <w:pPr>
              <w:tabs>
                <w:tab w:val="left" w:pos="540"/>
                <w:tab w:val="left" w:pos="720"/>
              </w:tabs>
              <w:rPr>
                <w:rFonts w:ascii="Arial" w:hAnsi="Arial" w:cs="Arial"/>
                <w:b/>
                <w:sz w:val="20"/>
                <w:szCs w:val="20"/>
              </w:rPr>
            </w:pPr>
            <w:r>
              <w:rPr>
                <w:rFonts w:ascii="Arial" w:hAnsi="Arial" w:cs="Arial"/>
                <w:b/>
                <w:sz w:val="20"/>
                <w:szCs w:val="20"/>
              </w:rPr>
              <w:t>5.2 Save the date for 2016 meetings all from 1:30-3pm on 4</w:t>
            </w:r>
            <w:r w:rsidRPr="00A424BC">
              <w:rPr>
                <w:rFonts w:ascii="Arial" w:hAnsi="Arial" w:cs="Arial"/>
                <w:b/>
                <w:sz w:val="20"/>
                <w:szCs w:val="20"/>
                <w:vertAlign w:val="superscript"/>
              </w:rPr>
              <w:t>th</w:t>
            </w:r>
            <w:r>
              <w:rPr>
                <w:rFonts w:ascii="Arial" w:hAnsi="Arial" w:cs="Arial"/>
                <w:b/>
                <w:sz w:val="20"/>
                <w:szCs w:val="20"/>
              </w:rPr>
              <w:t xml:space="preserve"> Thursday of the month</w:t>
            </w:r>
          </w:p>
        </w:tc>
        <w:tc>
          <w:tcPr>
            <w:tcW w:w="6930" w:type="dxa"/>
            <w:tcBorders>
              <w:bottom w:val="single" w:sz="4" w:space="0" w:color="auto"/>
            </w:tcBorders>
          </w:tcPr>
          <w:p w:rsidR="00637059" w:rsidRDefault="00637059" w:rsidP="00637059">
            <w:pPr>
              <w:ind w:left="360"/>
              <w:rPr>
                <w:rFonts w:ascii="Arial" w:hAnsi="Arial" w:cs="Arial"/>
                <w:bCs/>
                <w:sz w:val="20"/>
                <w:szCs w:val="20"/>
                <w:lang w:val="en-CA" w:eastAsia="en-CA"/>
              </w:rPr>
            </w:pPr>
            <w:r>
              <w:rPr>
                <w:rFonts w:ascii="Arial" w:hAnsi="Arial" w:cs="Arial"/>
                <w:bCs/>
                <w:sz w:val="20"/>
                <w:szCs w:val="20"/>
                <w:lang w:val="en-CA" w:eastAsia="en-CA"/>
              </w:rPr>
              <w:t>Every other month:</w:t>
            </w:r>
          </w:p>
          <w:p w:rsidR="00637059" w:rsidRDefault="00637059" w:rsidP="00637059">
            <w:pPr>
              <w:ind w:left="360"/>
              <w:rPr>
                <w:rFonts w:ascii="Arial" w:hAnsi="Arial" w:cs="Arial"/>
                <w:bCs/>
                <w:sz w:val="20"/>
                <w:szCs w:val="20"/>
                <w:lang w:val="en-CA" w:eastAsia="en-CA"/>
              </w:rPr>
            </w:pPr>
            <w:r>
              <w:rPr>
                <w:rFonts w:ascii="Arial" w:hAnsi="Arial" w:cs="Arial"/>
                <w:bCs/>
                <w:sz w:val="20"/>
                <w:szCs w:val="20"/>
                <w:lang w:val="en-CA" w:eastAsia="en-CA"/>
              </w:rPr>
              <w:t>July 28</w:t>
            </w:r>
          </w:p>
          <w:p w:rsidR="00637059" w:rsidRDefault="00637059" w:rsidP="00637059">
            <w:pPr>
              <w:ind w:left="360"/>
              <w:rPr>
                <w:rFonts w:ascii="Arial" w:hAnsi="Arial" w:cs="Arial"/>
                <w:bCs/>
                <w:sz w:val="20"/>
                <w:szCs w:val="20"/>
                <w:lang w:val="en-CA" w:eastAsia="en-CA"/>
              </w:rPr>
            </w:pPr>
            <w:r>
              <w:rPr>
                <w:rFonts w:ascii="Arial" w:hAnsi="Arial" w:cs="Arial"/>
                <w:bCs/>
                <w:sz w:val="20"/>
                <w:szCs w:val="20"/>
                <w:lang w:val="en-CA" w:eastAsia="en-CA"/>
              </w:rPr>
              <w:t>Sept 22</w:t>
            </w:r>
          </w:p>
          <w:p w:rsidR="00637059" w:rsidRPr="0013411B" w:rsidRDefault="00637059" w:rsidP="00637059">
            <w:pPr>
              <w:ind w:left="360"/>
              <w:rPr>
                <w:rFonts w:ascii="Arial" w:hAnsi="Arial" w:cs="Arial"/>
                <w:bCs/>
                <w:sz w:val="20"/>
                <w:szCs w:val="20"/>
                <w:lang w:val="en-CA" w:eastAsia="en-CA"/>
              </w:rPr>
            </w:pPr>
            <w:r>
              <w:rPr>
                <w:rFonts w:ascii="Arial" w:hAnsi="Arial" w:cs="Arial"/>
                <w:bCs/>
                <w:sz w:val="20"/>
                <w:szCs w:val="20"/>
                <w:lang w:val="en-CA" w:eastAsia="en-CA"/>
              </w:rPr>
              <w:t>Nov 24</w:t>
            </w:r>
          </w:p>
          <w:p w:rsidR="00637059" w:rsidRPr="00DA51C6" w:rsidRDefault="00637059" w:rsidP="00637059">
            <w:pPr>
              <w:ind w:left="360"/>
              <w:rPr>
                <w:rFonts w:ascii="Arial" w:hAnsi="Arial" w:cs="Arial"/>
                <w:b/>
                <w:bCs/>
                <w:sz w:val="16"/>
                <w:szCs w:val="16"/>
                <w:lang w:val="en-CA" w:eastAsia="en-CA"/>
              </w:rPr>
            </w:pPr>
          </w:p>
        </w:tc>
        <w:tc>
          <w:tcPr>
            <w:tcW w:w="2700" w:type="dxa"/>
            <w:tcBorders>
              <w:bottom w:val="single" w:sz="4" w:space="0" w:color="auto"/>
            </w:tcBorders>
          </w:tcPr>
          <w:p w:rsidR="00637059" w:rsidRPr="005C0278" w:rsidRDefault="00637059" w:rsidP="00637059">
            <w:pPr>
              <w:spacing w:before="120" w:after="120"/>
              <w:rPr>
                <w:rFonts w:ascii="Arial" w:hAnsi="Arial" w:cs="Arial"/>
                <w:sz w:val="20"/>
                <w:szCs w:val="20"/>
              </w:rPr>
            </w:pPr>
          </w:p>
        </w:tc>
      </w:tr>
    </w:tbl>
    <w:p w:rsidR="000C589F" w:rsidRDefault="000C589F" w:rsidP="00A019E5"/>
    <w:sectPr w:rsidR="000C589F" w:rsidSect="007731BA">
      <w:pgSz w:w="15840" w:h="12240" w:orient="landscape" w:code="1"/>
      <w:pgMar w:top="900" w:right="72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69F3" w:rsidRDefault="001269F3">
      <w:r>
        <w:separator/>
      </w:r>
    </w:p>
  </w:endnote>
  <w:endnote w:type="continuationSeparator" w:id="0">
    <w:p w:rsidR="001269F3" w:rsidRDefault="00126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2FF" w:usb1="0000F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69F3" w:rsidRDefault="001269F3">
      <w:r>
        <w:separator/>
      </w:r>
    </w:p>
  </w:footnote>
  <w:footnote w:type="continuationSeparator" w:id="0">
    <w:p w:rsidR="001269F3" w:rsidRDefault="001269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343A0"/>
    <w:multiLevelType w:val="hybridMultilevel"/>
    <w:tmpl w:val="99AA7CC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9830BCB"/>
    <w:multiLevelType w:val="hybridMultilevel"/>
    <w:tmpl w:val="58FAFD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E464961"/>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10E0A8F"/>
    <w:multiLevelType w:val="hybridMultilevel"/>
    <w:tmpl w:val="4F9A60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8884741"/>
    <w:multiLevelType w:val="hybridMultilevel"/>
    <w:tmpl w:val="B298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85092D"/>
    <w:multiLevelType w:val="hybridMultilevel"/>
    <w:tmpl w:val="B61CE1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D515BEF"/>
    <w:multiLevelType w:val="hybridMultilevel"/>
    <w:tmpl w:val="3B4C3E4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22112C3F"/>
    <w:multiLevelType w:val="hybridMultilevel"/>
    <w:tmpl w:val="741260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2943DB1"/>
    <w:multiLevelType w:val="hybridMultilevel"/>
    <w:tmpl w:val="8DA8042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26CA3F53"/>
    <w:multiLevelType w:val="hybridMultilevel"/>
    <w:tmpl w:val="379826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807542C"/>
    <w:multiLevelType w:val="hybridMultilevel"/>
    <w:tmpl w:val="EBD8452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284800EE"/>
    <w:multiLevelType w:val="hybridMultilevel"/>
    <w:tmpl w:val="ABFEC1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BA2174C"/>
    <w:multiLevelType w:val="hybridMultilevel"/>
    <w:tmpl w:val="EF38F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EC2759B"/>
    <w:multiLevelType w:val="hybridMultilevel"/>
    <w:tmpl w:val="340629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0B01CF2"/>
    <w:multiLevelType w:val="hybridMultilevel"/>
    <w:tmpl w:val="72603EBE"/>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15" w15:restartNumberingAfterBreak="0">
    <w:nsid w:val="34AC79B7"/>
    <w:multiLevelType w:val="hybridMultilevel"/>
    <w:tmpl w:val="6D0C07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F5260A"/>
    <w:multiLevelType w:val="hybridMultilevel"/>
    <w:tmpl w:val="2828FBC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6517AA7"/>
    <w:multiLevelType w:val="hybridMultilevel"/>
    <w:tmpl w:val="4462BC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8556277"/>
    <w:multiLevelType w:val="hybridMultilevel"/>
    <w:tmpl w:val="F61E63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A1E4F6D"/>
    <w:multiLevelType w:val="hybridMultilevel"/>
    <w:tmpl w:val="BCD6DE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3E242C32"/>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56566B6"/>
    <w:multiLevelType w:val="hybridMultilevel"/>
    <w:tmpl w:val="49C812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95E593D"/>
    <w:multiLevelType w:val="hybridMultilevel"/>
    <w:tmpl w:val="A14A1DA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4A1138B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C896D13"/>
    <w:multiLevelType w:val="hybridMultilevel"/>
    <w:tmpl w:val="9C1A219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4CBF116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134789E"/>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6B47FD1"/>
    <w:multiLevelType w:val="hybridMultilevel"/>
    <w:tmpl w:val="8026D4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4E5049"/>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C9F0AA0"/>
    <w:multiLevelType w:val="hybridMultilevel"/>
    <w:tmpl w:val="B94656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D0011B0"/>
    <w:multiLevelType w:val="hybridMultilevel"/>
    <w:tmpl w:val="810E7F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D1542ED"/>
    <w:multiLevelType w:val="hybridMultilevel"/>
    <w:tmpl w:val="41D0401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E7045B3"/>
    <w:multiLevelType w:val="hybridMultilevel"/>
    <w:tmpl w:val="E43A486E"/>
    <w:lvl w:ilvl="0" w:tplc="CFA0BA04">
      <w:start w:val="3"/>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24D6866"/>
    <w:multiLevelType w:val="hybridMultilevel"/>
    <w:tmpl w:val="C5085C2C"/>
    <w:lvl w:ilvl="0" w:tplc="4C96746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4" w15:restartNumberingAfterBreak="0">
    <w:nsid w:val="6533224A"/>
    <w:multiLevelType w:val="hybridMultilevel"/>
    <w:tmpl w:val="6C0684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81004BB"/>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D0352E6"/>
    <w:multiLevelType w:val="hybridMultilevel"/>
    <w:tmpl w:val="01649C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E2E19BB"/>
    <w:multiLevelType w:val="hybridMultilevel"/>
    <w:tmpl w:val="AE66FF1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15404F0"/>
    <w:multiLevelType w:val="hybridMultilevel"/>
    <w:tmpl w:val="A072D6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2173DD6"/>
    <w:multiLevelType w:val="hybridMultilevel"/>
    <w:tmpl w:val="05608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2E14CA"/>
    <w:multiLevelType w:val="hybridMultilevel"/>
    <w:tmpl w:val="001C7A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66B3213"/>
    <w:multiLevelType w:val="hybridMultilevel"/>
    <w:tmpl w:val="95DEF3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69F05F1"/>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787C1056"/>
    <w:multiLevelType w:val="hybridMultilevel"/>
    <w:tmpl w:val="C444E6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9631CC7"/>
    <w:multiLevelType w:val="hybridMultilevel"/>
    <w:tmpl w:val="5D784B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3"/>
  </w:num>
  <w:num w:numId="2">
    <w:abstractNumId w:val="44"/>
  </w:num>
  <w:num w:numId="3">
    <w:abstractNumId w:val="17"/>
  </w:num>
  <w:num w:numId="4">
    <w:abstractNumId w:val="16"/>
  </w:num>
  <w:num w:numId="5">
    <w:abstractNumId w:val="27"/>
  </w:num>
  <w:num w:numId="6">
    <w:abstractNumId w:val="39"/>
  </w:num>
  <w:num w:numId="7">
    <w:abstractNumId w:val="15"/>
  </w:num>
  <w:num w:numId="8">
    <w:abstractNumId w:val="4"/>
  </w:num>
  <w:num w:numId="9">
    <w:abstractNumId w:val="30"/>
  </w:num>
  <w:num w:numId="10">
    <w:abstractNumId w:val="21"/>
  </w:num>
  <w:num w:numId="11">
    <w:abstractNumId w:val="36"/>
  </w:num>
  <w:num w:numId="12">
    <w:abstractNumId w:val="9"/>
  </w:num>
  <w:num w:numId="13">
    <w:abstractNumId w:val="18"/>
  </w:num>
  <w:num w:numId="14">
    <w:abstractNumId w:val="1"/>
  </w:num>
  <w:num w:numId="15">
    <w:abstractNumId w:val="34"/>
  </w:num>
  <w:num w:numId="16">
    <w:abstractNumId w:val="40"/>
  </w:num>
  <w:num w:numId="17">
    <w:abstractNumId w:val="33"/>
  </w:num>
  <w:num w:numId="18">
    <w:abstractNumId w:val="5"/>
  </w:num>
  <w:num w:numId="19">
    <w:abstractNumId w:val="37"/>
  </w:num>
  <w:num w:numId="20">
    <w:abstractNumId w:val="41"/>
  </w:num>
  <w:num w:numId="21">
    <w:abstractNumId w:val="32"/>
  </w:num>
  <w:num w:numId="22">
    <w:abstractNumId w:val="29"/>
  </w:num>
  <w:num w:numId="23">
    <w:abstractNumId w:val="43"/>
  </w:num>
  <w:num w:numId="24">
    <w:abstractNumId w:val="0"/>
  </w:num>
  <w:num w:numId="25">
    <w:abstractNumId w:val="35"/>
  </w:num>
  <w:num w:numId="26">
    <w:abstractNumId w:val="26"/>
  </w:num>
  <w:num w:numId="27">
    <w:abstractNumId w:val="2"/>
  </w:num>
  <w:num w:numId="28">
    <w:abstractNumId w:val="28"/>
  </w:num>
  <w:num w:numId="29">
    <w:abstractNumId w:val="31"/>
  </w:num>
  <w:num w:numId="30">
    <w:abstractNumId w:val="25"/>
  </w:num>
  <w:num w:numId="31">
    <w:abstractNumId w:val="3"/>
  </w:num>
  <w:num w:numId="32">
    <w:abstractNumId w:val="20"/>
  </w:num>
  <w:num w:numId="33">
    <w:abstractNumId w:val="42"/>
  </w:num>
  <w:num w:numId="34">
    <w:abstractNumId w:val="23"/>
  </w:num>
  <w:num w:numId="35">
    <w:abstractNumId w:val="8"/>
  </w:num>
  <w:num w:numId="36">
    <w:abstractNumId w:val="6"/>
  </w:num>
  <w:num w:numId="37">
    <w:abstractNumId w:val="10"/>
  </w:num>
  <w:num w:numId="38">
    <w:abstractNumId w:val="7"/>
  </w:num>
  <w:num w:numId="39">
    <w:abstractNumId w:val="14"/>
  </w:num>
  <w:num w:numId="40">
    <w:abstractNumId w:val="38"/>
  </w:num>
  <w:num w:numId="41">
    <w:abstractNumId w:val="11"/>
  </w:num>
  <w:num w:numId="42">
    <w:abstractNumId w:val="12"/>
  </w:num>
  <w:num w:numId="43">
    <w:abstractNumId w:val="22"/>
  </w:num>
  <w:num w:numId="44">
    <w:abstractNumId w:val="24"/>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E46"/>
    <w:rsid w:val="000008C3"/>
    <w:rsid w:val="00000DD3"/>
    <w:rsid w:val="000011DD"/>
    <w:rsid w:val="00002AE7"/>
    <w:rsid w:val="000044D3"/>
    <w:rsid w:val="0000510E"/>
    <w:rsid w:val="000143C2"/>
    <w:rsid w:val="00015515"/>
    <w:rsid w:val="00017D79"/>
    <w:rsid w:val="00020853"/>
    <w:rsid w:val="000220C7"/>
    <w:rsid w:val="000228B2"/>
    <w:rsid w:val="00024B6A"/>
    <w:rsid w:val="00024E17"/>
    <w:rsid w:val="00027A2E"/>
    <w:rsid w:val="00030E50"/>
    <w:rsid w:val="0003168A"/>
    <w:rsid w:val="00036888"/>
    <w:rsid w:val="00036C2C"/>
    <w:rsid w:val="00042D6E"/>
    <w:rsid w:val="00045D62"/>
    <w:rsid w:val="00045DAE"/>
    <w:rsid w:val="000463AA"/>
    <w:rsid w:val="00047138"/>
    <w:rsid w:val="00050F6C"/>
    <w:rsid w:val="00052757"/>
    <w:rsid w:val="00052EEF"/>
    <w:rsid w:val="000547F0"/>
    <w:rsid w:val="00056485"/>
    <w:rsid w:val="00057172"/>
    <w:rsid w:val="000603E4"/>
    <w:rsid w:val="00060983"/>
    <w:rsid w:val="00061C15"/>
    <w:rsid w:val="00061C7A"/>
    <w:rsid w:val="00061EC9"/>
    <w:rsid w:val="00062039"/>
    <w:rsid w:val="00064240"/>
    <w:rsid w:val="00066BE7"/>
    <w:rsid w:val="00067439"/>
    <w:rsid w:val="00067D30"/>
    <w:rsid w:val="000714E2"/>
    <w:rsid w:val="00071EEF"/>
    <w:rsid w:val="00072E6A"/>
    <w:rsid w:val="000741F6"/>
    <w:rsid w:val="0007429A"/>
    <w:rsid w:val="0007500E"/>
    <w:rsid w:val="00076F4E"/>
    <w:rsid w:val="000817F6"/>
    <w:rsid w:val="00083C08"/>
    <w:rsid w:val="000862DC"/>
    <w:rsid w:val="000910B6"/>
    <w:rsid w:val="00091C3D"/>
    <w:rsid w:val="000926A4"/>
    <w:rsid w:val="00094098"/>
    <w:rsid w:val="000A2A82"/>
    <w:rsid w:val="000B12AF"/>
    <w:rsid w:val="000B2C19"/>
    <w:rsid w:val="000B370E"/>
    <w:rsid w:val="000B5E33"/>
    <w:rsid w:val="000B68D7"/>
    <w:rsid w:val="000B6B8B"/>
    <w:rsid w:val="000B723F"/>
    <w:rsid w:val="000C0AC2"/>
    <w:rsid w:val="000C0EC8"/>
    <w:rsid w:val="000C40BD"/>
    <w:rsid w:val="000C40D6"/>
    <w:rsid w:val="000C41FD"/>
    <w:rsid w:val="000C461A"/>
    <w:rsid w:val="000C589F"/>
    <w:rsid w:val="000C66A9"/>
    <w:rsid w:val="000C709F"/>
    <w:rsid w:val="000C7865"/>
    <w:rsid w:val="000D1496"/>
    <w:rsid w:val="000D25AD"/>
    <w:rsid w:val="000D311F"/>
    <w:rsid w:val="000D36ED"/>
    <w:rsid w:val="000D6752"/>
    <w:rsid w:val="000D6E19"/>
    <w:rsid w:val="000D72CA"/>
    <w:rsid w:val="000E1487"/>
    <w:rsid w:val="000E571C"/>
    <w:rsid w:val="000E5928"/>
    <w:rsid w:val="000E610E"/>
    <w:rsid w:val="000E6D01"/>
    <w:rsid w:val="000F0BC7"/>
    <w:rsid w:val="000F16C6"/>
    <w:rsid w:val="000F2DAF"/>
    <w:rsid w:val="000F3EE0"/>
    <w:rsid w:val="000F3F6D"/>
    <w:rsid w:val="000F44C1"/>
    <w:rsid w:val="000F48E3"/>
    <w:rsid w:val="00101459"/>
    <w:rsid w:val="00101571"/>
    <w:rsid w:val="001029EC"/>
    <w:rsid w:val="00104721"/>
    <w:rsid w:val="00105803"/>
    <w:rsid w:val="001070BE"/>
    <w:rsid w:val="0010713E"/>
    <w:rsid w:val="00107661"/>
    <w:rsid w:val="00112579"/>
    <w:rsid w:val="00112E85"/>
    <w:rsid w:val="0011386F"/>
    <w:rsid w:val="00120A07"/>
    <w:rsid w:val="00120F65"/>
    <w:rsid w:val="00121E7B"/>
    <w:rsid w:val="00123066"/>
    <w:rsid w:val="001240E1"/>
    <w:rsid w:val="001269F3"/>
    <w:rsid w:val="001325AC"/>
    <w:rsid w:val="0013411B"/>
    <w:rsid w:val="001353DA"/>
    <w:rsid w:val="00135529"/>
    <w:rsid w:val="00137858"/>
    <w:rsid w:val="00143761"/>
    <w:rsid w:val="00146458"/>
    <w:rsid w:val="00150B2F"/>
    <w:rsid w:val="001518F4"/>
    <w:rsid w:val="00152BCB"/>
    <w:rsid w:val="00152CD1"/>
    <w:rsid w:val="001554A1"/>
    <w:rsid w:val="001573EA"/>
    <w:rsid w:val="00157D18"/>
    <w:rsid w:val="00160620"/>
    <w:rsid w:val="00160E4E"/>
    <w:rsid w:val="00160EF7"/>
    <w:rsid w:val="00163417"/>
    <w:rsid w:val="00164415"/>
    <w:rsid w:val="00164BA0"/>
    <w:rsid w:val="0016551A"/>
    <w:rsid w:val="00166877"/>
    <w:rsid w:val="0017129F"/>
    <w:rsid w:val="0017246C"/>
    <w:rsid w:val="00176CC9"/>
    <w:rsid w:val="0018025C"/>
    <w:rsid w:val="001818D3"/>
    <w:rsid w:val="00181FC3"/>
    <w:rsid w:val="00183540"/>
    <w:rsid w:val="00183A33"/>
    <w:rsid w:val="001843A8"/>
    <w:rsid w:val="001852E4"/>
    <w:rsid w:val="00185655"/>
    <w:rsid w:val="00186504"/>
    <w:rsid w:val="00186CC4"/>
    <w:rsid w:val="00187F38"/>
    <w:rsid w:val="00194D3B"/>
    <w:rsid w:val="00195CB8"/>
    <w:rsid w:val="00195DA4"/>
    <w:rsid w:val="001A28D5"/>
    <w:rsid w:val="001A495A"/>
    <w:rsid w:val="001A4B41"/>
    <w:rsid w:val="001A549A"/>
    <w:rsid w:val="001A6997"/>
    <w:rsid w:val="001B0D3E"/>
    <w:rsid w:val="001B1A40"/>
    <w:rsid w:val="001B21E1"/>
    <w:rsid w:val="001B6C1F"/>
    <w:rsid w:val="001C5B44"/>
    <w:rsid w:val="001C61F3"/>
    <w:rsid w:val="001D285A"/>
    <w:rsid w:val="001D401A"/>
    <w:rsid w:val="001D545C"/>
    <w:rsid w:val="001D6538"/>
    <w:rsid w:val="001D72BE"/>
    <w:rsid w:val="001E222F"/>
    <w:rsid w:val="001E274C"/>
    <w:rsid w:val="001E2F8B"/>
    <w:rsid w:val="001E317C"/>
    <w:rsid w:val="001E6246"/>
    <w:rsid w:val="001E7C0F"/>
    <w:rsid w:val="001F0B43"/>
    <w:rsid w:val="001F12BB"/>
    <w:rsid w:val="001F17BA"/>
    <w:rsid w:val="001F42D1"/>
    <w:rsid w:val="001F4A12"/>
    <w:rsid w:val="001F4C37"/>
    <w:rsid w:val="001F680B"/>
    <w:rsid w:val="001F71E8"/>
    <w:rsid w:val="001F73F4"/>
    <w:rsid w:val="001F778A"/>
    <w:rsid w:val="00200468"/>
    <w:rsid w:val="0020404A"/>
    <w:rsid w:val="002048AF"/>
    <w:rsid w:val="00204EA9"/>
    <w:rsid w:val="00204F0E"/>
    <w:rsid w:val="002058E7"/>
    <w:rsid w:val="00210323"/>
    <w:rsid w:val="00211E84"/>
    <w:rsid w:val="00214E8C"/>
    <w:rsid w:val="0021578A"/>
    <w:rsid w:val="00220AAF"/>
    <w:rsid w:val="00221F68"/>
    <w:rsid w:val="00222F31"/>
    <w:rsid w:val="0022361D"/>
    <w:rsid w:val="00223C5D"/>
    <w:rsid w:val="002249AD"/>
    <w:rsid w:val="00224BBC"/>
    <w:rsid w:val="00224C6E"/>
    <w:rsid w:val="00225F28"/>
    <w:rsid w:val="00226804"/>
    <w:rsid w:val="00226A66"/>
    <w:rsid w:val="00231E10"/>
    <w:rsid w:val="00234202"/>
    <w:rsid w:val="00237CB7"/>
    <w:rsid w:val="00240B05"/>
    <w:rsid w:val="00245344"/>
    <w:rsid w:val="00245427"/>
    <w:rsid w:val="00254B28"/>
    <w:rsid w:val="00256E98"/>
    <w:rsid w:val="00256F90"/>
    <w:rsid w:val="00257005"/>
    <w:rsid w:val="00260323"/>
    <w:rsid w:val="00260C97"/>
    <w:rsid w:val="00261C9D"/>
    <w:rsid w:val="00262951"/>
    <w:rsid w:val="00265B18"/>
    <w:rsid w:val="00266593"/>
    <w:rsid w:val="00266766"/>
    <w:rsid w:val="00266861"/>
    <w:rsid w:val="00266F83"/>
    <w:rsid w:val="0026792B"/>
    <w:rsid w:val="00272149"/>
    <w:rsid w:val="002728C2"/>
    <w:rsid w:val="00272E7B"/>
    <w:rsid w:val="00275EDC"/>
    <w:rsid w:val="00277DEE"/>
    <w:rsid w:val="002801C0"/>
    <w:rsid w:val="00281196"/>
    <w:rsid w:val="00286220"/>
    <w:rsid w:val="002912D2"/>
    <w:rsid w:val="0029567D"/>
    <w:rsid w:val="00297DFF"/>
    <w:rsid w:val="002A1A0C"/>
    <w:rsid w:val="002A213F"/>
    <w:rsid w:val="002A231E"/>
    <w:rsid w:val="002A2C10"/>
    <w:rsid w:val="002A3D03"/>
    <w:rsid w:val="002A41C3"/>
    <w:rsid w:val="002A4243"/>
    <w:rsid w:val="002A5146"/>
    <w:rsid w:val="002A5418"/>
    <w:rsid w:val="002A6490"/>
    <w:rsid w:val="002A7F84"/>
    <w:rsid w:val="002B0050"/>
    <w:rsid w:val="002B21BC"/>
    <w:rsid w:val="002B30C1"/>
    <w:rsid w:val="002B44B9"/>
    <w:rsid w:val="002B53FF"/>
    <w:rsid w:val="002B6D59"/>
    <w:rsid w:val="002C48DE"/>
    <w:rsid w:val="002C502B"/>
    <w:rsid w:val="002D1133"/>
    <w:rsid w:val="002D1F82"/>
    <w:rsid w:val="002D2204"/>
    <w:rsid w:val="002D44DA"/>
    <w:rsid w:val="002D62AE"/>
    <w:rsid w:val="002D6EEC"/>
    <w:rsid w:val="002E0817"/>
    <w:rsid w:val="002E1035"/>
    <w:rsid w:val="002E152A"/>
    <w:rsid w:val="002E1936"/>
    <w:rsid w:val="002E5A59"/>
    <w:rsid w:val="002E5AD4"/>
    <w:rsid w:val="002E6339"/>
    <w:rsid w:val="002E7CC1"/>
    <w:rsid w:val="002F172B"/>
    <w:rsid w:val="002F3FD5"/>
    <w:rsid w:val="002F6321"/>
    <w:rsid w:val="003009F2"/>
    <w:rsid w:val="0030230B"/>
    <w:rsid w:val="00302710"/>
    <w:rsid w:val="00302862"/>
    <w:rsid w:val="00305257"/>
    <w:rsid w:val="00310BD3"/>
    <w:rsid w:val="00312342"/>
    <w:rsid w:val="0031380B"/>
    <w:rsid w:val="00313BD1"/>
    <w:rsid w:val="00314795"/>
    <w:rsid w:val="00315975"/>
    <w:rsid w:val="00317CAD"/>
    <w:rsid w:val="00322864"/>
    <w:rsid w:val="003234B0"/>
    <w:rsid w:val="003307B8"/>
    <w:rsid w:val="00331122"/>
    <w:rsid w:val="00331A58"/>
    <w:rsid w:val="00335557"/>
    <w:rsid w:val="0033598E"/>
    <w:rsid w:val="0034251C"/>
    <w:rsid w:val="003444D9"/>
    <w:rsid w:val="00344DFC"/>
    <w:rsid w:val="0034587F"/>
    <w:rsid w:val="003468A0"/>
    <w:rsid w:val="00350FB3"/>
    <w:rsid w:val="00352719"/>
    <w:rsid w:val="00353E82"/>
    <w:rsid w:val="00361C80"/>
    <w:rsid w:val="00361ED2"/>
    <w:rsid w:val="0036280A"/>
    <w:rsid w:val="00362819"/>
    <w:rsid w:val="003633E3"/>
    <w:rsid w:val="00363EC9"/>
    <w:rsid w:val="003712CF"/>
    <w:rsid w:val="00372937"/>
    <w:rsid w:val="003739C5"/>
    <w:rsid w:val="003757D3"/>
    <w:rsid w:val="00382510"/>
    <w:rsid w:val="00382BFC"/>
    <w:rsid w:val="00383EB5"/>
    <w:rsid w:val="0038442A"/>
    <w:rsid w:val="00384ED2"/>
    <w:rsid w:val="00386AEC"/>
    <w:rsid w:val="00392035"/>
    <w:rsid w:val="00392271"/>
    <w:rsid w:val="003947CC"/>
    <w:rsid w:val="00394810"/>
    <w:rsid w:val="00394E88"/>
    <w:rsid w:val="00395352"/>
    <w:rsid w:val="003A1284"/>
    <w:rsid w:val="003A2D72"/>
    <w:rsid w:val="003A34A8"/>
    <w:rsid w:val="003A38DE"/>
    <w:rsid w:val="003A40AA"/>
    <w:rsid w:val="003A5E46"/>
    <w:rsid w:val="003A7A9A"/>
    <w:rsid w:val="003A7AC8"/>
    <w:rsid w:val="003B3347"/>
    <w:rsid w:val="003B3C99"/>
    <w:rsid w:val="003B72E1"/>
    <w:rsid w:val="003B74D2"/>
    <w:rsid w:val="003B7FCA"/>
    <w:rsid w:val="003C0673"/>
    <w:rsid w:val="003C0D62"/>
    <w:rsid w:val="003C2008"/>
    <w:rsid w:val="003C3461"/>
    <w:rsid w:val="003C372B"/>
    <w:rsid w:val="003C53DD"/>
    <w:rsid w:val="003C59BA"/>
    <w:rsid w:val="003C7674"/>
    <w:rsid w:val="003D0932"/>
    <w:rsid w:val="003D1AE9"/>
    <w:rsid w:val="003D35B3"/>
    <w:rsid w:val="003D42B2"/>
    <w:rsid w:val="003D5B76"/>
    <w:rsid w:val="003D601B"/>
    <w:rsid w:val="003D7C6A"/>
    <w:rsid w:val="003E042E"/>
    <w:rsid w:val="003E1594"/>
    <w:rsid w:val="003E1C5D"/>
    <w:rsid w:val="003E2D11"/>
    <w:rsid w:val="003E413F"/>
    <w:rsid w:val="003E4ACD"/>
    <w:rsid w:val="003E5744"/>
    <w:rsid w:val="003E73E0"/>
    <w:rsid w:val="003E7E34"/>
    <w:rsid w:val="003F0482"/>
    <w:rsid w:val="003F2452"/>
    <w:rsid w:val="003F3C95"/>
    <w:rsid w:val="003F731F"/>
    <w:rsid w:val="00400D40"/>
    <w:rsid w:val="00405032"/>
    <w:rsid w:val="00405D77"/>
    <w:rsid w:val="004069F3"/>
    <w:rsid w:val="004071A7"/>
    <w:rsid w:val="00410A5C"/>
    <w:rsid w:val="004118B0"/>
    <w:rsid w:val="00412ED3"/>
    <w:rsid w:val="004136F9"/>
    <w:rsid w:val="00414373"/>
    <w:rsid w:val="00414F10"/>
    <w:rsid w:val="00415DAB"/>
    <w:rsid w:val="00416551"/>
    <w:rsid w:val="00422006"/>
    <w:rsid w:val="0042226C"/>
    <w:rsid w:val="004225B9"/>
    <w:rsid w:val="004230D8"/>
    <w:rsid w:val="00423578"/>
    <w:rsid w:val="00424321"/>
    <w:rsid w:val="00424581"/>
    <w:rsid w:val="00424D76"/>
    <w:rsid w:val="00425172"/>
    <w:rsid w:val="00430D24"/>
    <w:rsid w:val="004332B7"/>
    <w:rsid w:val="004350DB"/>
    <w:rsid w:val="00435E77"/>
    <w:rsid w:val="004371CB"/>
    <w:rsid w:val="00437D7E"/>
    <w:rsid w:val="004400C0"/>
    <w:rsid w:val="004402F2"/>
    <w:rsid w:val="00440F0E"/>
    <w:rsid w:val="00440F16"/>
    <w:rsid w:val="00441C51"/>
    <w:rsid w:val="0044218A"/>
    <w:rsid w:val="00442394"/>
    <w:rsid w:val="004433E6"/>
    <w:rsid w:val="0044350A"/>
    <w:rsid w:val="00443650"/>
    <w:rsid w:val="00445BC9"/>
    <w:rsid w:val="00445C3F"/>
    <w:rsid w:val="00445E04"/>
    <w:rsid w:val="00455477"/>
    <w:rsid w:val="00455E99"/>
    <w:rsid w:val="004616CA"/>
    <w:rsid w:val="0046348D"/>
    <w:rsid w:val="004646B0"/>
    <w:rsid w:val="00465ABA"/>
    <w:rsid w:val="00467916"/>
    <w:rsid w:val="00467B25"/>
    <w:rsid w:val="00470048"/>
    <w:rsid w:val="0047175F"/>
    <w:rsid w:val="00472D4E"/>
    <w:rsid w:val="0047437F"/>
    <w:rsid w:val="00474F5B"/>
    <w:rsid w:val="004760A1"/>
    <w:rsid w:val="00477139"/>
    <w:rsid w:val="004800DE"/>
    <w:rsid w:val="00480952"/>
    <w:rsid w:val="00481FFE"/>
    <w:rsid w:val="00482318"/>
    <w:rsid w:val="00483277"/>
    <w:rsid w:val="004832DD"/>
    <w:rsid w:val="00486441"/>
    <w:rsid w:val="00487DCB"/>
    <w:rsid w:val="00492284"/>
    <w:rsid w:val="004927E4"/>
    <w:rsid w:val="00494D6B"/>
    <w:rsid w:val="00495AE6"/>
    <w:rsid w:val="004963A3"/>
    <w:rsid w:val="00497321"/>
    <w:rsid w:val="00497415"/>
    <w:rsid w:val="004974BB"/>
    <w:rsid w:val="00497639"/>
    <w:rsid w:val="004A0461"/>
    <w:rsid w:val="004A2C15"/>
    <w:rsid w:val="004A7F97"/>
    <w:rsid w:val="004B240B"/>
    <w:rsid w:val="004B38AF"/>
    <w:rsid w:val="004B47CA"/>
    <w:rsid w:val="004B4D13"/>
    <w:rsid w:val="004B533F"/>
    <w:rsid w:val="004B5B33"/>
    <w:rsid w:val="004B7476"/>
    <w:rsid w:val="004C09D5"/>
    <w:rsid w:val="004C0C96"/>
    <w:rsid w:val="004C35F8"/>
    <w:rsid w:val="004C52E4"/>
    <w:rsid w:val="004C7627"/>
    <w:rsid w:val="004D07A5"/>
    <w:rsid w:val="004D154F"/>
    <w:rsid w:val="004D2348"/>
    <w:rsid w:val="004D38E3"/>
    <w:rsid w:val="004D405D"/>
    <w:rsid w:val="004D4453"/>
    <w:rsid w:val="004D5F94"/>
    <w:rsid w:val="004D628F"/>
    <w:rsid w:val="004D651D"/>
    <w:rsid w:val="004E11FA"/>
    <w:rsid w:val="004E178B"/>
    <w:rsid w:val="004E3FAF"/>
    <w:rsid w:val="004E40B1"/>
    <w:rsid w:val="004E7258"/>
    <w:rsid w:val="004F0C08"/>
    <w:rsid w:val="004F27D0"/>
    <w:rsid w:val="004F40A1"/>
    <w:rsid w:val="004F5850"/>
    <w:rsid w:val="004F6218"/>
    <w:rsid w:val="00507BA0"/>
    <w:rsid w:val="00512D50"/>
    <w:rsid w:val="00513DAD"/>
    <w:rsid w:val="005144BC"/>
    <w:rsid w:val="00514C08"/>
    <w:rsid w:val="00515972"/>
    <w:rsid w:val="005167F1"/>
    <w:rsid w:val="00517062"/>
    <w:rsid w:val="0051739E"/>
    <w:rsid w:val="00517F2C"/>
    <w:rsid w:val="0052047B"/>
    <w:rsid w:val="005208AB"/>
    <w:rsid w:val="00522062"/>
    <w:rsid w:val="0052452E"/>
    <w:rsid w:val="00524CBE"/>
    <w:rsid w:val="00527AC1"/>
    <w:rsid w:val="0053084D"/>
    <w:rsid w:val="0053140A"/>
    <w:rsid w:val="00531679"/>
    <w:rsid w:val="0053242A"/>
    <w:rsid w:val="00533230"/>
    <w:rsid w:val="00534D2C"/>
    <w:rsid w:val="005357FB"/>
    <w:rsid w:val="00535AE3"/>
    <w:rsid w:val="00535B26"/>
    <w:rsid w:val="00535F50"/>
    <w:rsid w:val="005374FA"/>
    <w:rsid w:val="00540E1B"/>
    <w:rsid w:val="0054140E"/>
    <w:rsid w:val="00550282"/>
    <w:rsid w:val="0055095C"/>
    <w:rsid w:val="00560379"/>
    <w:rsid w:val="00561478"/>
    <w:rsid w:val="005631C7"/>
    <w:rsid w:val="005650AE"/>
    <w:rsid w:val="005660BE"/>
    <w:rsid w:val="00566239"/>
    <w:rsid w:val="00570FA6"/>
    <w:rsid w:val="00572CCA"/>
    <w:rsid w:val="00572F89"/>
    <w:rsid w:val="0057473F"/>
    <w:rsid w:val="00576E5B"/>
    <w:rsid w:val="00580C0A"/>
    <w:rsid w:val="00582CED"/>
    <w:rsid w:val="00583BE9"/>
    <w:rsid w:val="00585970"/>
    <w:rsid w:val="005874E3"/>
    <w:rsid w:val="00593B71"/>
    <w:rsid w:val="0059418C"/>
    <w:rsid w:val="00596C0E"/>
    <w:rsid w:val="005A24CA"/>
    <w:rsid w:val="005A263C"/>
    <w:rsid w:val="005A2A7A"/>
    <w:rsid w:val="005A2BB7"/>
    <w:rsid w:val="005A33D4"/>
    <w:rsid w:val="005B07BE"/>
    <w:rsid w:val="005B234E"/>
    <w:rsid w:val="005B590A"/>
    <w:rsid w:val="005B5DF5"/>
    <w:rsid w:val="005B6478"/>
    <w:rsid w:val="005B6A94"/>
    <w:rsid w:val="005B79AC"/>
    <w:rsid w:val="005C0278"/>
    <w:rsid w:val="005C0971"/>
    <w:rsid w:val="005C2645"/>
    <w:rsid w:val="005C5A49"/>
    <w:rsid w:val="005C6331"/>
    <w:rsid w:val="005D056B"/>
    <w:rsid w:val="005D3A86"/>
    <w:rsid w:val="005D57A8"/>
    <w:rsid w:val="005D6A32"/>
    <w:rsid w:val="005E1263"/>
    <w:rsid w:val="005E1375"/>
    <w:rsid w:val="005E2083"/>
    <w:rsid w:val="005E33E2"/>
    <w:rsid w:val="005E373D"/>
    <w:rsid w:val="005E5753"/>
    <w:rsid w:val="005E6780"/>
    <w:rsid w:val="005E7776"/>
    <w:rsid w:val="005F03CD"/>
    <w:rsid w:val="005F071D"/>
    <w:rsid w:val="005F0A93"/>
    <w:rsid w:val="005F237C"/>
    <w:rsid w:val="005F28C3"/>
    <w:rsid w:val="005F3157"/>
    <w:rsid w:val="005F3D75"/>
    <w:rsid w:val="005F4DB8"/>
    <w:rsid w:val="005F60E5"/>
    <w:rsid w:val="005F6FAE"/>
    <w:rsid w:val="005F7811"/>
    <w:rsid w:val="0060013A"/>
    <w:rsid w:val="00603C7C"/>
    <w:rsid w:val="006048A8"/>
    <w:rsid w:val="00605B0F"/>
    <w:rsid w:val="00605BA4"/>
    <w:rsid w:val="00605FF8"/>
    <w:rsid w:val="00612C98"/>
    <w:rsid w:val="00614D39"/>
    <w:rsid w:val="0061637F"/>
    <w:rsid w:val="006208D5"/>
    <w:rsid w:val="006231E1"/>
    <w:rsid w:val="00623B09"/>
    <w:rsid w:val="006244E1"/>
    <w:rsid w:val="00624EF2"/>
    <w:rsid w:val="0062632E"/>
    <w:rsid w:val="006300B7"/>
    <w:rsid w:val="00634FA8"/>
    <w:rsid w:val="00636E42"/>
    <w:rsid w:val="00637059"/>
    <w:rsid w:val="00637BC2"/>
    <w:rsid w:val="00637E99"/>
    <w:rsid w:val="006412ED"/>
    <w:rsid w:val="006430FB"/>
    <w:rsid w:val="006435FB"/>
    <w:rsid w:val="006445AF"/>
    <w:rsid w:val="00644E02"/>
    <w:rsid w:val="00646570"/>
    <w:rsid w:val="00647F53"/>
    <w:rsid w:val="006501C8"/>
    <w:rsid w:val="00653715"/>
    <w:rsid w:val="00654EF8"/>
    <w:rsid w:val="0065523F"/>
    <w:rsid w:val="006559A7"/>
    <w:rsid w:val="006561B2"/>
    <w:rsid w:val="00656227"/>
    <w:rsid w:val="006573DD"/>
    <w:rsid w:val="006613D8"/>
    <w:rsid w:val="0066306B"/>
    <w:rsid w:val="0066411B"/>
    <w:rsid w:val="006643FB"/>
    <w:rsid w:val="0066442E"/>
    <w:rsid w:val="00666088"/>
    <w:rsid w:val="0066608F"/>
    <w:rsid w:val="00667AAF"/>
    <w:rsid w:val="00667B29"/>
    <w:rsid w:val="00670D6D"/>
    <w:rsid w:val="0067415F"/>
    <w:rsid w:val="00675CB7"/>
    <w:rsid w:val="00681935"/>
    <w:rsid w:val="006837E7"/>
    <w:rsid w:val="006844BB"/>
    <w:rsid w:val="00684847"/>
    <w:rsid w:val="0068625C"/>
    <w:rsid w:val="00686F7C"/>
    <w:rsid w:val="00690F8C"/>
    <w:rsid w:val="00694CB6"/>
    <w:rsid w:val="006955A6"/>
    <w:rsid w:val="006956FE"/>
    <w:rsid w:val="006A0D85"/>
    <w:rsid w:val="006A1A88"/>
    <w:rsid w:val="006A2C1D"/>
    <w:rsid w:val="006A2C29"/>
    <w:rsid w:val="006A4144"/>
    <w:rsid w:val="006A5613"/>
    <w:rsid w:val="006B1773"/>
    <w:rsid w:val="006B3456"/>
    <w:rsid w:val="006B50D2"/>
    <w:rsid w:val="006B6857"/>
    <w:rsid w:val="006B6E2A"/>
    <w:rsid w:val="006B799D"/>
    <w:rsid w:val="006C0F63"/>
    <w:rsid w:val="006C2C22"/>
    <w:rsid w:val="006C50F3"/>
    <w:rsid w:val="006C5B7A"/>
    <w:rsid w:val="006C6CE5"/>
    <w:rsid w:val="006D1B37"/>
    <w:rsid w:val="006D4FB4"/>
    <w:rsid w:val="006E50F5"/>
    <w:rsid w:val="006F1854"/>
    <w:rsid w:val="006F24B4"/>
    <w:rsid w:val="006F4895"/>
    <w:rsid w:val="006F5F38"/>
    <w:rsid w:val="006F6EFE"/>
    <w:rsid w:val="006F7AAB"/>
    <w:rsid w:val="007050C7"/>
    <w:rsid w:val="00705321"/>
    <w:rsid w:val="00705A45"/>
    <w:rsid w:val="007135A8"/>
    <w:rsid w:val="00714224"/>
    <w:rsid w:val="00721601"/>
    <w:rsid w:val="00723F3E"/>
    <w:rsid w:val="0072665D"/>
    <w:rsid w:val="007278F1"/>
    <w:rsid w:val="00731825"/>
    <w:rsid w:val="00732B48"/>
    <w:rsid w:val="00733A71"/>
    <w:rsid w:val="0073697A"/>
    <w:rsid w:val="00743659"/>
    <w:rsid w:val="0074381D"/>
    <w:rsid w:val="00743CF7"/>
    <w:rsid w:val="007448C5"/>
    <w:rsid w:val="00745A83"/>
    <w:rsid w:val="00747801"/>
    <w:rsid w:val="00750496"/>
    <w:rsid w:val="00752396"/>
    <w:rsid w:val="00755EB6"/>
    <w:rsid w:val="00756A5A"/>
    <w:rsid w:val="007575D9"/>
    <w:rsid w:val="00761902"/>
    <w:rsid w:val="00761F6A"/>
    <w:rsid w:val="00765292"/>
    <w:rsid w:val="00766114"/>
    <w:rsid w:val="007722F1"/>
    <w:rsid w:val="007731BA"/>
    <w:rsid w:val="00774661"/>
    <w:rsid w:val="00775EB0"/>
    <w:rsid w:val="00777BDC"/>
    <w:rsid w:val="00777DC0"/>
    <w:rsid w:val="007823B0"/>
    <w:rsid w:val="00782A3E"/>
    <w:rsid w:val="0078401A"/>
    <w:rsid w:val="00785CEC"/>
    <w:rsid w:val="00786CCD"/>
    <w:rsid w:val="0078786D"/>
    <w:rsid w:val="00787FB7"/>
    <w:rsid w:val="007936A9"/>
    <w:rsid w:val="00797663"/>
    <w:rsid w:val="007A320A"/>
    <w:rsid w:val="007A3545"/>
    <w:rsid w:val="007A41F4"/>
    <w:rsid w:val="007B0182"/>
    <w:rsid w:val="007B4683"/>
    <w:rsid w:val="007B52FE"/>
    <w:rsid w:val="007B72A3"/>
    <w:rsid w:val="007C1D5D"/>
    <w:rsid w:val="007C22D5"/>
    <w:rsid w:val="007C255C"/>
    <w:rsid w:val="007C352C"/>
    <w:rsid w:val="007C3951"/>
    <w:rsid w:val="007C6BC6"/>
    <w:rsid w:val="007C6E8B"/>
    <w:rsid w:val="007D0837"/>
    <w:rsid w:val="007D0C79"/>
    <w:rsid w:val="007D0CB1"/>
    <w:rsid w:val="007D14D1"/>
    <w:rsid w:val="007D19AD"/>
    <w:rsid w:val="007D52E1"/>
    <w:rsid w:val="007E25EF"/>
    <w:rsid w:val="007E2C5C"/>
    <w:rsid w:val="007E3283"/>
    <w:rsid w:val="007E3348"/>
    <w:rsid w:val="007E381A"/>
    <w:rsid w:val="007E40A2"/>
    <w:rsid w:val="007E48B2"/>
    <w:rsid w:val="007E5612"/>
    <w:rsid w:val="007E5712"/>
    <w:rsid w:val="007E60BF"/>
    <w:rsid w:val="007E7855"/>
    <w:rsid w:val="007F14CD"/>
    <w:rsid w:val="007F5CC4"/>
    <w:rsid w:val="007F73C7"/>
    <w:rsid w:val="008023E8"/>
    <w:rsid w:val="00805D8D"/>
    <w:rsid w:val="00807825"/>
    <w:rsid w:val="008078B9"/>
    <w:rsid w:val="008102BD"/>
    <w:rsid w:val="008125B0"/>
    <w:rsid w:val="008135DF"/>
    <w:rsid w:val="008173EA"/>
    <w:rsid w:val="008211E7"/>
    <w:rsid w:val="00821599"/>
    <w:rsid w:val="00821E4B"/>
    <w:rsid w:val="008247AC"/>
    <w:rsid w:val="00833154"/>
    <w:rsid w:val="00833E75"/>
    <w:rsid w:val="00840084"/>
    <w:rsid w:val="008415F4"/>
    <w:rsid w:val="00843C92"/>
    <w:rsid w:val="00843CBD"/>
    <w:rsid w:val="00844FC9"/>
    <w:rsid w:val="00847642"/>
    <w:rsid w:val="0085114A"/>
    <w:rsid w:val="00851795"/>
    <w:rsid w:val="00852563"/>
    <w:rsid w:val="0085521E"/>
    <w:rsid w:val="008641EE"/>
    <w:rsid w:val="00864E6B"/>
    <w:rsid w:val="008669E4"/>
    <w:rsid w:val="00866EAA"/>
    <w:rsid w:val="008670E2"/>
    <w:rsid w:val="00871E7F"/>
    <w:rsid w:val="00873717"/>
    <w:rsid w:val="00874B0B"/>
    <w:rsid w:val="008816D6"/>
    <w:rsid w:val="00881A03"/>
    <w:rsid w:val="00890B31"/>
    <w:rsid w:val="00890C4F"/>
    <w:rsid w:val="00891214"/>
    <w:rsid w:val="00896259"/>
    <w:rsid w:val="00897E45"/>
    <w:rsid w:val="008A2243"/>
    <w:rsid w:val="008A45C6"/>
    <w:rsid w:val="008A5302"/>
    <w:rsid w:val="008A573D"/>
    <w:rsid w:val="008A7414"/>
    <w:rsid w:val="008B24C9"/>
    <w:rsid w:val="008B3A86"/>
    <w:rsid w:val="008B6494"/>
    <w:rsid w:val="008B650B"/>
    <w:rsid w:val="008B795D"/>
    <w:rsid w:val="008B7CB0"/>
    <w:rsid w:val="008B7FE8"/>
    <w:rsid w:val="008C3049"/>
    <w:rsid w:val="008C6823"/>
    <w:rsid w:val="008D4208"/>
    <w:rsid w:val="008D526D"/>
    <w:rsid w:val="008D67B1"/>
    <w:rsid w:val="008D7337"/>
    <w:rsid w:val="008E1F97"/>
    <w:rsid w:val="008E220F"/>
    <w:rsid w:val="008E5387"/>
    <w:rsid w:val="008E6138"/>
    <w:rsid w:val="008E7664"/>
    <w:rsid w:val="008F0088"/>
    <w:rsid w:val="008F0465"/>
    <w:rsid w:val="008F0EBD"/>
    <w:rsid w:val="008F2364"/>
    <w:rsid w:val="008F4706"/>
    <w:rsid w:val="008F672B"/>
    <w:rsid w:val="0090199C"/>
    <w:rsid w:val="00901A32"/>
    <w:rsid w:val="00911E41"/>
    <w:rsid w:val="00912EAA"/>
    <w:rsid w:val="0091628B"/>
    <w:rsid w:val="00917D6B"/>
    <w:rsid w:val="00920FC2"/>
    <w:rsid w:val="00921018"/>
    <w:rsid w:val="00921BEC"/>
    <w:rsid w:val="00923AD0"/>
    <w:rsid w:val="0092556B"/>
    <w:rsid w:val="00926D48"/>
    <w:rsid w:val="00927A8E"/>
    <w:rsid w:val="0093156E"/>
    <w:rsid w:val="00931FE1"/>
    <w:rsid w:val="0093269B"/>
    <w:rsid w:val="00932764"/>
    <w:rsid w:val="0094107C"/>
    <w:rsid w:val="00941BF1"/>
    <w:rsid w:val="00944203"/>
    <w:rsid w:val="009446AD"/>
    <w:rsid w:val="00946EED"/>
    <w:rsid w:val="00947B93"/>
    <w:rsid w:val="00953FA0"/>
    <w:rsid w:val="00956462"/>
    <w:rsid w:val="00956FCC"/>
    <w:rsid w:val="009607BF"/>
    <w:rsid w:val="0096321F"/>
    <w:rsid w:val="00964634"/>
    <w:rsid w:val="00965ACE"/>
    <w:rsid w:val="00966011"/>
    <w:rsid w:val="00972BCD"/>
    <w:rsid w:val="00973C2A"/>
    <w:rsid w:val="00980113"/>
    <w:rsid w:val="00981557"/>
    <w:rsid w:val="0098257C"/>
    <w:rsid w:val="00983E61"/>
    <w:rsid w:val="00985EF0"/>
    <w:rsid w:val="009864AD"/>
    <w:rsid w:val="009868AD"/>
    <w:rsid w:val="00986E44"/>
    <w:rsid w:val="009902B6"/>
    <w:rsid w:val="00990FE4"/>
    <w:rsid w:val="0099315E"/>
    <w:rsid w:val="00994372"/>
    <w:rsid w:val="00995469"/>
    <w:rsid w:val="009A094F"/>
    <w:rsid w:val="009A2E46"/>
    <w:rsid w:val="009A7B88"/>
    <w:rsid w:val="009B0289"/>
    <w:rsid w:val="009B0B6F"/>
    <w:rsid w:val="009B11F7"/>
    <w:rsid w:val="009B2389"/>
    <w:rsid w:val="009B24FC"/>
    <w:rsid w:val="009B2CF1"/>
    <w:rsid w:val="009B33A1"/>
    <w:rsid w:val="009B417C"/>
    <w:rsid w:val="009C08B0"/>
    <w:rsid w:val="009C0F58"/>
    <w:rsid w:val="009C1BA7"/>
    <w:rsid w:val="009D200E"/>
    <w:rsid w:val="009D2390"/>
    <w:rsid w:val="009D3306"/>
    <w:rsid w:val="009E0721"/>
    <w:rsid w:val="009E1663"/>
    <w:rsid w:val="009E200D"/>
    <w:rsid w:val="009E5E0E"/>
    <w:rsid w:val="009E5FD5"/>
    <w:rsid w:val="009E7245"/>
    <w:rsid w:val="009E7958"/>
    <w:rsid w:val="009F17DE"/>
    <w:rsid w:val="009F19E6"/>
    <w:rsid w:val="009F22C2"/>
    <w:rsid w:val="009F2806"/>
    <w:rsid w:val="009F2F77"/>
    <w:rsid w:val="009F41BB"/>
    <w:rsid w:val="009F6E13"/>
    <w:rsid w:val="009F77C1"/>
    <w:rsid w:val="00A00093"/>
    <w:rsid w:val="00A00E47"/>
    <w:rsid w:val="00A019E5"/>
    <w:rsid w:val="00A03A7B"/>
    <w:rsid w:val="00A05F8D"/>
    <w:rsid w:val="00A07CE9"/>
    <w:rsid w:val="00A07D2C"/>
    <w:rsid w:val="00A07DFA"/>
    <w:rsid w:val="00A115B3"/>
    <w:rsid w:val="00A1272C"/>
    <w:rsid w:val="00A12E3F"/>
    <w:rsid w:val="00A15096"/>
    <w:rsid w:val="00A15E0F"/>
    <w:rsid w:val="00A16608"/>
    <w:rsid w:val="00A1688B"/>
    <w:rsid w:val="00A1695B"/>
    <w:rsid w:val="00A22D2D"/>
    <w:rsid w:val="00A234D4"/>
    <w:rsid w:val="00A25437"/>
    <w:rsid w:val="00A25CFB"/>
    <w:rsid w:val="00A26702"/>
    <w:rsid w:val="00A26B60"/>
    <w:rsid w:val="00A31EDA"/>
    <w:rsid w:val="00A32515"/>
    <w:rsid w:val="00A339AD"/>
    <w:rsid w:val="00A33F56"/>
    <w:rsid w:val="00A35894"/>
    <w:rsid w:val="00A3594A"/>
    <w:rsid w:val="00A35B7B"/>
    <w:rsid w:val="00A379AB"/>
    <w:rsid w:val="00A4226C"/>
    <w:rsid w:val="00A422B8"/>
    <w:rsid w:val="00A424BC"/>
    <w:rsid w:val="00A44AAF"/>
    <w:rsid w:val="00A459FC"/>
    <w:rsid w:val="00A47090"/>
    <w:rsid w:val="00A50B72"/>
    <w:rsid w:val="00A5426C"/>
    <w:rsid w:val="00A558D9"/>
    <w:rsid w:val="00A56358"/>
    <w:rsid w:val="00A56B5B"/>
    <w:rsid w:val="00A616A8"/>
    <w:rsid w:val="00A64F9E"/>
    <w:rsid w:val="00A657B7"/>
    <w:rsid w:val="00A70D0F"/>
    <w:rsid w:val="00A70DC3"/>
    <w:rsid w:val="00A72500"/>
    <w:rsid w:val="00A74463"/>
    <w:rsid w:val="00A75F4A"/>
    <w:rsid w:val="00A7643C"/>
    <w:rsid w:val="00A812BA"/>
    <w:rsid w:val="00A82F02"/>
    <w:rsid w:val="00A8425F"/>
    <w:rsid w:val="00A855DA"/>
    <w:rsid w:val="00A856BB"/>
    <w:rsid w:val="00A862A7"/>
    <w:rsid w:val="00A876CE"/>
    <w:rsid w:val="00A877B4"/>
    <w:rsid w:val="00A9023F"/>
    <w:rsid w:val="00A92EDA"/>
    <w:rsid w:val="00A95FDD"/>
    <w:rsid w:val="00A96EAE"/>
    <w:rsid w:val="00AA1925"/>
    <w:rsid w:val="00AA5DA8"/>
    <w:rsid w:val="00AA60D7"/>
    <w:rsid w:val="00AA6F8C"/>
    <w:rsid w:val="00AA7B5D"/>
    <w:rsid w:val="00AB20B2"/>
    <w:rsid w:val="00AB20CF"/>
    <w:rsid w:val="00AB343B"/>
    <w:rsid w:val="00AB38CE"/>
    <w:rsid w:val="00AB4239"/>
    <w:rsid w:val="00AB42B5"/>
    <w:rsid w:val="00AB5B41"/>
    <w:rsid w:val="00AB6892"/>
    <w:rsid w:val="00AC00F3"/>
    <w:rsid w:val="00AC03ED"/>
    <w:rsid w:val="00AC5F49"/>
    <w:rsid w:val="00AD00E9"/>
    <w:rsid w:val="00AD1760"/>
    <w:rsid w:val="00AD1DC7"/>
    <w:rsid w:val="00AD221F"/>
    <w:rsid w:val="00AD2D3A"/>
    <w:rsid w:val="00AD4821"/>
    <w:rsid w:val="00AD539D"/>
    <w:rsid w:val="00AD6071"/>
    <w:rsid w:val="00AD7B2D"/>
    <w:rsid w:val="00AE0E27"/>
    <w:rsid w:val="00AE14AF"/>
    <w:rsid w:val="00AE1E2D"/>
    <w:rsid w:val="00AE2326"/>
    <w:rsid w:val="00AE3077"/>
    <w:rsid w:val="00AE383A"/>
    <w:rsid w:val="00AE6FFB"/>
    <w:rsid w:val="00AE7B66"/>
    <w:rsid w:val="00AF0E02"/>
    <w:rsid w:val="00AF1241"/>
    <w:rsid w:val="00B03D7A"/>
    <w:rsid w:val="00B03FC9"/>
    <w:rsid w:val="00B05461"/>
    <w:rsid w:val="00B07296"/>
    <w:rsid w:val="00B07546"/>
    <w:rsid w:val="00B07F4C"/>
    <w:rsid w:val="00B12650"/>
    <w:rsid w:val="00B12CD3"/>
    <w:rsid w:val="00B13BA2"/>
    <w:rsid w:val="00B20C1B"/>
    <w:rsid w:val="00B21C98"/>
    <w:rsid w:val="00B229E7"/>
    <w:rsid w:val="00B25AB8"/>
    <w:rsid w:val="00B25E2D"/>
    <w:rsid w:val="00B26A58"/>
    <w:rsid w:val="00B26A93"/>
    <w:rsid w:val="00B26AD5"/>
    <w:rsid w:val="00B274EC"/>
    <w:rsid w:val="00B27CEB"/>
    <w:rsid w:val="00B3278E"/>
    <w:rsid w:val="00B34F6D"/>
    <w:rsid w:val="00B3780D"/>
    <w:rsid w:val="00B400E5"/>
    <w:rsid w:val="00B40CB0"/>
    <w:rsid w:val="00B45ECD"/>
    <w:rsid w:val="00B46626"/>
    <w:rsid w:val="00B472CB"/>
    <w:rsid w:val="00B503CF"/>
    <w:rsid w:val="00B505E8"/>
    <w:rsid w:val="00B506DF"/>
    <w:rsid w:val="00B50F33"/>
    <w:rsid w:val="00B531F5"/>
    <w:rsid w:val="00B644A3"/>
    <w:rsid w:val="00B674A9"/>
    <w:rsid w:val="00B67FCC"/>
    <w:rsid w:val="00B708CD"/>
    <w:rsid w:val="00B71166"/>
    <w:rsid w:val="00B717CB"/>
    <w:rsid w:val="00B71B50"/>
    <w:rsid w:val="00B773D6"/>
    <w:rsid w:val="00B81181"/>
    <w:rsid w:val="00B824FE"/>
    <w:rsid w:val="00B87117"/>
    <w:rsid w:val="00B8764F"/>
    <w:rsid w:val="00B91B3B"/>
    <w:rsid w:val="00B91F2F"/>
    <w:rsid w:val="00B95D8E"/>
    <w:rsid w:val="00B96A80"/>
    <w:rsid w:val="00BA11A2"/>
    <w:rsid w:val="00BA32A2"/>
    <w:rsid w:val="00BA6172"/>
    <w:rsid w:val="00BA7134"/>
    <w:rsid w:val="00BB4097"/>
    <w:rsid w:val="00BB7213"/>
    <w:rsid w:val="00BB7541"/>
    <w:rsid w:val="00BC0DAC"/>
    <w:rsid w:val="00BC3240"/>
    <w:rsid w:val="00BC5006"/>
    <w:rsid w:val="00BC6988"/>
    <w:rsid w:val="00BC6A09"/>
    <w:rsid w:val="00BC79D0"/>
    <w:rsid w:val="00BD0464"/>
    <w:rsid w:val="00BD085C"/>
    <w:rsid w:val="00BD0F83"/>
    <w:rsid w:val="00BD1B37"/>
    <w:rsid w:val="00BD3CC7"/>
    <w:rsid w:val="00BD5236"/>
    <w:rsid w:val="00BE07A1"/>
    <w:rsid w:val="00BE0C0F"/>
    <w:rsid w:val="00BE34A3"/>
    <w:rsid w:val="00BE37F6"/>
    <w:rsid w:val="00BE3B74"/>
    <w:rsid w:val="00BE4E8B"/>
    <w:rsid w:val="00BE57A0"/>
    <w:rsid w:val="00BE5E25"/>
    <w:rsid w:val="00BE7CB5"/>
    <w:rsid w:val="00BF14FA"/>
    <w:rsid w:val="00BF2758"/>
    <w:rsid w:val="00BF3433"/>
    <w:rsid w:val="00BF4670"/>
    <w:rsid w:val="00BF4B0B"/>
    <w:rsid w:val="00BF545A"/>
    <w:rsid w:val="00BF5729"/>
    <w:rsid w:val="00C022D8"/>
    <w:rsid w:val="00C0246B"/>
    <w:rsid w:val="00C07902"/>
    <w:rsid w:val="00C1115C"/>
    <w:rsid w:val="00C149D5"/>
    <w:rsid w:val="00C14D2E"/>
    <w:rsid w:val="00C15C1B"/>
    <w:rsid w:val="00C172DE"/>
    <w:rsid w:val="00C22121"/>
    <w:rsid w:val="00C226CC"/>
    <w:rsid w:val="00C23A44"/>
    <w:rsid w:val="00C2783F"/>
    <w:rsid w:val="00C3004E"/>
    <w:rsid w:val="00C328E2"/>
    <w:rsid w:val="00C338BD"/>
    <w:rsid w:val="00C3533A"/>
    <w:rsid w:val="00C3572E"/>
    <w:rsid w:val="00C35E83"/>
    <w:rsid w:val="00C414ED"/>
    <w:rsid w:val="00C41CEF"/>
    <w:rsid w:val="00C43234"/>
    <w:rsid w:val="00C43380"/>
    <w:rsid w:val="00C45302"/>
    <w:rsid w:val="00C45743"/>
    <w:rsid w:val="00C45F0A"/>
    <w:rsid w:val="00C51202"/>
    <w:rsid w:val="00C51DD1"/>
    <w:rsid w:val="00C5293A"/>
    <w:rsid w:val="00C540B8"/>
    <w:rsid w:val="00C54F77"/>
    <w:rsid w:val="00C57F75"/>
    <w:rsid w:val="00C6438D"/>
    <w:rsid w:val="00C6478C"/>
    <w:rsid w:val="00C65FC5"/>
    <w:rsid w:val="00C660B2"/>
    <w:rsid w:val="00C6719C"/>
    <w:rsid w:val="00C71220"/>
    <w:rsid w:val="00C74714"/>
    <w:rsid w:val="00C75708"/>
    <w:rsid w:val="00C75F50"/>
    <w:rsid w:val="00C772E6"/>
    <w:rsid w:val="00C803D4"/>
    <w:rsid w:val="00C81E02"/>
    <w:rsid w:val="00C854F4"/>
    <w:rsid w:val="00C87937"/>
    <w:rsid w:val="00C9042B"/>
    <w:rsid w:val="00C90D04"/>
    <w:rsid w:val="00C916A1"/>
    <w:rsid w:val="00C91DC0"/>
    <w:rsid w:val="00C96226"/>
    <w:rsid w:val="00CA1EDD"/>
    <w:rsid w:val="00CA5D50"/>
    <w:rsid w:val="00CA632D"/>
    <w:rsid w:val="00CB0679"/>
    <w:rsid w:val="00CC42A4"/>
    <w:rsid w:val="00CC54C0"/>
    <w:rsid w:val="00CD0205"/>
    <w:rsid w:val="00CD3643"/>
    <w:rsid w:val="00CD3BF9"/>
    <w:rsid w:val="00CD3C99"/>
    <w:rsid w:val="00CD4501"/>
    <w:rsid w:val="00CD62D3"/>
    <w:rsid w:val="00CD725F"/>
    <w:rsid w:val="00CE1910"/>
    <w:rsid w:val="00CE2A71"/>
    <w:rsid w:val="00CE3020"/>
    <w:rsid w:val="00CE34B6"/>
    <w:rsid w:val="00CE3898"/>
    <w:rsid w:val="00CE43AC"/>
    <w:rsid w:val="00CE77A9"/>
    <w:rsid w:val="00CE7DCA"/>
    <w:rsid w:val="00CF0B7E"/>
    <w:rsid w:val="00CF21AD"/>
    <w:rsid w:val="00CF46CE"/>
    <w:rsid w:val="00D00706"/>
    <w:rsid w:val="00D01D1F"/>
    <w:rsid w:val="00D02688"/>
    <w:rsid w:val="00D028B2"/>
    <w:rsid w:val="00D02BB6"/>
    <w:rsid w:val="00D03CA6"/>
    <w:rsid w:val="00D04666"/>
    <w:rsid w:val="00D05817"/>
    <w:rsid w:val="00D05C5F"/>
    <w:rsid w:val="00D10B26"/>
    <w:rsid w:val="00D12A3A"/>
    <w:rsid w:val="00D1333B"/>
    <w:rsid w:val="00D15A18"/>
    <w:rsid w:val="00D164A3"/>
    <w:rsid w:val="00D165D8"/>
    <w:rsid w:val="00D17D3E"/>
    <w:rsid w:val="00D17F23"/>
    <w:rsid w:val="00D208DE"/>
    <w:rsid w:val="00D20D78"/>
    <w:rsid w:val="00D23136"/>
    <w:rsid w:val="00D239DC"/>
    <w:rsid w:val="00D240BE"/>
    <w:rsid w:val="00D26FDD"/>
    <w:rsid w:val="00D27946"/>
    <w:rsid w:val="00D30EC7"/>
    <w:rsid w:val="00D336BA"/>
    <w:rsid w:val="00D33F9C"/>
    <w:rsid w:val="00D341D9"/>
    <w:rsid w:val="00D34434"/>
    <w:rsid w:val="00D36579"/>
    <w:rsid w:val="00D37008"/>
    <w:rsid w:val="00D373F2"/>
    <w:rsid w:val="00D42511"/>
    <w:rsid w:val="00D433E8"/>
    <w:rsid w:val="00D4434E"/>
    <w:rsid w:val="00D44929"/>
    <w:rsid w:val="00D4632E"/>
    <w:rsid w:val="00D4695F"/>
    <w:rsid w:val="00D46ACA"/>
    <w:rsid w:val="00D47C31"/>
    <w:rsid w:val="00D50D3E"/>
    <w:rsid w:val="00D52344"/>
    <w:rsid w:val="00D53F4A"/>
    <w:rsid w:val="00D5463F"/>
    <w:rsid w:val="00D566AA"/>
    <w:rsid w:val="00D60CF7"/>
    <w:rsid w:val="00D630F2"/>
    <w:rsid w:val="00D64931"/>
    <w:rsid w:val="00D654C1"/>
    <w:rsid w:val="00D72438"/>
    <w:rsid w:val="00D73754"/>
    <w:rsid w:val="00D763F5"/>
    <w:rsid w:val="00D80706"/>
    <w:rsid w:val="00D82440"/>
    <w:rsid w:val="00D8331D"/>
    <w:rsid w:val="00D83670"/>
    <w:rsid w:val="00D838A6"/>
    <w:rsid w:val="00D84F7B"/>
    <w:rsid w:val="00D85D51"/>
    <w:rsid w:val="00D87F17"/>
    <w:rsid w:val="00D91CE9"/>
    <w:rsid w:val="00D93386"/>
    <w:rsid w:val="00D94AE1"/>
    <w:rsid w:val="00D9680F"/>
    <w:rsid w:val="00D96C44"/>
    <w:rsid w:val="00D97351"/>
    <w:rsid w:val="00DA0E83"/>
    <w:rsid w:val="00DA24BA"/>
    <w:rsid w:val="00DA4957"/>
    <w:rsid w:val="00DA508A"/>
    <w:rsid w:val="00DA51C6"/>
    <w:rsid w:val="00DA54D0"/>
    <w:rsid w:val="00DA551F"/>
    <w:rsid w:val="00DA5D24"/>
    <w:rsid w:val="00DA7FC7"/>
    <w:rsid w:val="00DB0EEF"/>
    <w:rsid w:val="00DB72B3"/>
    <w:rsid w:val="00DC09D6"/>
    <w:rsid w:val="00DC5575"/>
    <w:rsid w:val="00DD297D"/>
    <w:rsid w:val="00DD5BBE"/>
    <w:rsid w:val="00DD759F"/>
    <w:rsid w:val="00DE2499"/>
    <w:rsid w:val="00DE282A"/>
    <w:rsid w:val="00DE2C0A"/>
    <w:rsid w:val="00DE59BE"/>
    <w:rsid w:val="00DE5ADC"/>
    <w:rsid w:val="00DE6C5E"/>
    <w:rsid w:val="00DF1388"/>
    <w:rsid w:val="00DF13D3"/>
    <w:rsid w:val="00DF2DA2"/>
    <w:rsid w:val="00DF37B8"/>
    <w:rsid w:val="00DF3B9E"/>
    <w:rsid w:val="00DF3C1B"/>
    <w:rsid w:val="00DF5607"/>
    <w:rsid w:val="00DF7D61"/>
    <w:rsid w:val="00E00117"/>
    <w:rsid w:val="00E009A3"/>
    <w:rsid w:val="00E00C14"/>
    <w:rsid w:val="00E017FE"/>
    <w:rsid w:val="00E0195F"/>
    <w:rsid w:val="00E02A4B"/>
    <w:rsid w:val="00E0358B"/>
    <w:rsid w:val="00E112E0"/>
    <w:rsid w:val="00E11F57"/>
    <w:rsid w:val="00E15388"/>
    <w:rsid w:val="00E15A7A"/>
    <w:rsid w:val="00E16CA3"/>
    <w:rsid w:val="00E17AB2"/>
    <w:rsid w:val="00E2023E"/>
    <w:rsid w:val="00E202C2"/>
    <w:rsid w:val="00E25156"/>
    <w:rsid w:val="00E25C17"/>
    <w:rsid w:val="00E25D91"/>
    <w:rsid w:val="00E265D6"/>
    <w:rsid w:val="00E273F3"/>
    <w:rsid w:val="00E27AE1"/>
    <w:rsid w:val="00E33001"/>
    <w:rsid w:val="00E4366F"/>
    <w:rsid w:val="00E47A53"/>
    <w:rsid w:val="00E51970"/>
    <w:rsid w:val="00E51AC7"/>
    <w:rsid w:val="00E53476"/>
    <w:rsid w:val="00E54C12"/>
    <w:rsid w:val="00E62A36"/>
    <w:rsid w:val="00E67028"/>
    <w:rsid w:val="00E751BD"/>
    <w:rsid w:val="00E776D0"/>
    <w:rsid w:val="00E805A8"/>
    <w:rsid w:val="00E813FE"/>
    <w:rsid w:val="00E81542"/>
    <w:rsid w:val="00E84AE8"/>
    <w:rsid w:val="00E863D0"/>
    <w:rsid w:val="00E9029E"/>
    <w:rsid w:val="00E937A8"/>
    <w:rsid w:val="00E96797"/>
    <w:rsid w:val="00EA07F6"/>
    <w:rsid w:val="00EA16AC"/>
    <w:rsid w:val="00EA3B6C"/>
    <w:rsid w:val="00EA68AB"/>
    <w:rsid w:val="00EA6A9F"/>
    <w:rsid w:val="00EB2004"/>
    <w:rsid w:val="00EB29CB"/>
    <w:rsid w:val="00EB3170"/>
    <w:rsid w:val="00EB5024"/>
    <w:rsid w:val="00EB5C77"/>
    <w:rsid w:val="00EB5F11"/>
    <w:rsid w:val="00EB64B7"/>
    <w:rsid w:val="00EB72DE"/>
    <w:rsid w:val="00EB74F5"/>
    <w:rsid w:val="00EB7D2A"/>
    <w:rsid w:val="00EC037F"/>
    <w:rsid w:val="00EC3004"/>
    <w:rsid w:val="00EC4B06"/>
    <w:rsid w:val="00EC5C95"/>
    <w:rsid w:val="00EC5CDA"/>
    <w:rsid w:val="00EC7A01"/>
    <w:rsid w:val="00ED0B99"/>
    <w:rsid w:val="00ED1404"/>
    <w:rsid w:val="00ED142D"/>
    <w:rsid w:val="00ED155D"/>
    <w:rsid w:val="00ED41B6"/>
    <w:rsid w:val="00ED5BE4"/>
    <w:rsid w:val="00ED5D87"/>
    <w:rsid w:val="00ED6274"/>
    <w:rsid w:val="00ED6542"/>
    <w:rsid w:val="00ED7991"/>
    <w:rsid w:val="00EE0058"/>
    <w:rsid w:val="00EE12E8"/>
    <w:rsid w:val="00EE142A"/>
    <w:rsid w:val="00EE2475"/>
    <w:rsid w:val="00EE2BC4"/>
    <w:rsid w:val="00EE67CD"/>
    <w:rsid w:val="00EE7F16"/>
    <w:rsid w:val="00EF262B"/>
    <w:rsid w:val="00EF457F"/>
    <w:rsid w:val="00EF64DF"/>
    <w:rsid w:val="00F0073C"/>
    <w:rsid w:val="00F052B2"/>
    <w:rsid w:val="00F0631F"/>
    <w:rsid w:val="00F105F1"/>
    <w:rsid w:val="00F11526"/>
    <w:rsid w:val="00F115B5"/>
    <w:rsid w:val="00F12933"/>
    <w:rsid w:val="00F13B1F"/>
    <w:rsid w:val="00F140AC"/>
    <w:rsid w:val="00F15381"/>
    <w:rsid w:val="00F156AE"/>
    <w:rsid w:val="00F15A97"/>
    <w:rsid w:val="00F16516"/>
    <w:rsid w:val="00F17940"/>
    <w:rsid w:val="00F20253"/>
    <w:rsid w:val="00F2126B"/>
    <w:rsid w:val="00F21DA8"/>
    <w:rsid w:val="00F21F8B"/>
    <w:rsid w:val="00F222F7"/>
    <w:rsid w:val="00F2466F"/>
    <w:rsid w:val="00F26011"/>
    <w:rsid w:val="00F27D98"/>
    <w:rsid w:val="00F30B74"/>
    <w:rsid w:val="00F317C9"/>
    <w:rsid w:val="00F364E5"/>
    <w:rsid w:val="00F37347"/>
    <w:rsid w:val="00F403F1"/>
    <w:rsid w:val="00F41FCE"/>
    <w:rsid w:val="00F42C22"/>
    <w:rsid w:val="00F436E4"/>
    <w:rsid w:val="00F43B60"/>
    <w:rsid w:val="00F44495"/>
    <w:rsid w:val="00F46E9C"/>
    <w:rsid w:val="00F47EAA"/>
    <w:rsid w:val="00F47F69"/>
    <w:rsid w:val="00F509D6"/>
    <w:rsid w:val="00F53B24"/>
    <w:rsid w:val="00F542D3"/>
    <w:rsid w:val="00F600DB"/>
    <w:rsid w:val="00F614A3"/>
    <w:rsid w:val="00F61EA3"/>
    <w:rsid w:val="00F6212D"/>
    <w:rsid w:val="00F634A2"/>
    <w:rsid w:val="00F63BE7"/>
    <w:rsid w:val="00F64C93"/>
    <w:rsid w:val="00F66157"/>
    <w:rsid w:val="00F71443"/>
    <w:rsid w:val="00F721D5"/>
    <w:rsid w:val="00F74EE9"/>
    <w:rsid w:val="00F755CF"/>
    <w:rsid w:val="00F76151"/>
    <w:rsid w:val="00F76BFC"/>
    <w:rsid w:val="00F776C2"/>
    <w:rsid w:val="00F7797F"/>
    <w:rsid w:val="00F779BA"/>
    <w:rsid w:val="00F77AA0"/>
    <w:rsid w:val="00F80937"/>
    <w:rsid w:val="00F80DEC"/>
    <w:rsid w:val="00F83951"/>
    <w:rsid w:val="00F86D71"/>
    <w:rsid w:val="00F87A2F"/>
    <w:rsid w:val="00F90809"/>
    <w:rsid w:val="00F91191"/>
    <w:rsid w:val="00F95F0A"/>
    <w:rsid w:val="00FA3EC4"/>
    <w:rsid w:val="00FA532B"/>
    <w:rsid w:val="00FA5555"/>
    <w:rsid w:val="00FA5D88"/>
    <w:rsid w:val="00FB0D32"/>
    <w:rsid w:val="00FB10A5"/>
    <w:rsid w:val="00FB799B"/>
    <w:rsid w:val="00FC0CC9"/>
    <w:rsid w:val="00FC2ECF"/>
    <w:rsid w:val="00FD0611"/>
    <w:rsid w:val="00FD0E54"/>
    <w:rsid w:val="00FD3E20"/>
    <w:rsid w:val="00FD52E9"/>
    <w:rsid w:val="00FD5667"/>
    <w:rsid w:val="00FE1F84"/>
    <w:rsid w:val="00FE238B"/>
    <w:rsid w:val="00FE2796"/>
    <w:rsid w:val="00FE2B8C"/>
    <w:rsid w:val="00FE2D84"/>
    <w:rsid w:val="00FE369F"/>
    <w:rsid w:val="00FE7616"/>
    <w:rsid w:val="00FE7670"/>
    <w:rsid w:val="00FF15C6"/>
    <w:rsid w:val="00FF3B78"/>
    <w:rsid w:val="00FF3FF3"/>
    <w:rsid w:val="00FF48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0082050-BB8B-4D97-908E-74E43302C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7A2F"/>
    <w:rPr>
      <w:sz w:val="24"/>
      <w:szCs w:val="24"/>
      <w:lang w:val="en-US" w:eastAsia="en-US"/>
    </w:rPr>
  </w:style>
  <w:style w:type="paragraph" w:styleId="Heading1">
    <w:name w:val="heading 1"/>
    <w:basedOn w:val="Normal"/>
    <w:next w:val="Normal"/>
    <w:qFormat/>
    <w:rsid w:val="00F87A2F"/>
    <w:pPr>
      <w:keepNext/>
      <w:outlineLvl w:val="0"/>
    </w:pPr>
    <w:rPr>
      <w:rFonts w:ascii="Arial" w:hAnsi="Arial" w:cs="Arial"/>
      <w:b/>
      <w:bCs/>
      <w:sz w:val="20"/>
    </w:rPr>
  </w:style>
  <w:style w:type="paragraph" w:styleId="Heading2">
    <w:name w:val="heading 2"/>
    <w:basedOn w:val="Normal"/>
    <w:next w:val="Normal"/>
    <w:qFormat/>
    <w:rsid w:val="00F87A2F"/>
    <w:pPr>
      <w:keepNext/>
      <w:jc w:val="center"/>
      <w:outlineLvl w:val="1"/>
    </w:pPr>
    <w:rPr>
      <w:rFonts w:ascii="Arial" w:hAnsi="Arial"/>
      <w:b/>
    </w:rPr>
  </w:style>
  <w:style w:type="paragraph" w:styleId="Heading4">
    <w:name w:val="heading 4"/>
    <w:basedOn w:val="Normal"/>
    <w:next w:val="Normal"/>
    <w:qFormat/>
    <w:rsid w:val="00F87A2F"/>
    <w:pPr>
      <w:keepNext/>
      <w:outlineLvl w:val="3"/>
    </w:pPr>
    <w:rPr>
      <w:rFonts w:ascii="Arial" w:hAnsi="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87A2F"/>
    <w:pPr>
      <w:tabs>
        <w:tab w:val="center" w:pos="4320"/>
        <w:tab w:val="right" w:pos="8640"/>
      </w:tabs>
    </w:pPr>
  </w:style>
  <w:style w:type="paragraph" w:styleId="Title">
    <w:name w:val="Title"/>
    <w:basedOn w:val="Normal"/>
    <w:qFormat/>
    <w:rsid w:val="00F87A2F"/>
    <w:pPr>
      <w:jc w:val="center"/>
    </w:pPr>
    <w:rPr>
      <w:rFonts w:ascii="Arial" w:hAnsi="Arial"/>
      <w:b/>
      <w:sz w:val="26"/>
    </w:rPr>
  </w:style>
  <w:style w:type="paragraph" w:styleId="Footer">
    <w:name w:val="footer"/>
    <w:basedOn w:val="Normal"/>
    <w:rsid w:val="00F87A2F"/>
    <w:pPr>
      <w:tabs>
        <w:tab w:val="center" w:pos="4320"/>
        <w:tab w:val="right" w:pos="8640"/>
      </w:tabs>
    </w:pPr>
  </w:style>
  <w:style w:type="paragraph" w:styleId="BlockText">
    <w:name w:val="Block Text"/>
    <w:basedOn w:val="Normal"/>
    <w:rsid w:val="00F87A2F"/>
    <w:pPr>
      <w:tabs>
        <w:tab w:val="left" w:pos="0"/>
      </w:tabs>
      <w:spacing w:before="100" w:beforeAutospacing="1" w:after="100" w:afterAutospacing="1"/>
      <w:ind w:left="720" w:right="720" w:hanging="828"/>
    </w:pPr>
    <w:rPr>
      <w:rFonts w:ascii="Arial" w:hAnsi="Arial" w:cs="Arial"/>
      <w:color w:val="000000"/>
      <w:sz w:val="20"/>
      <w:szCs w:val="20"/>
    </w:rPr>
  </w:style>
  <w:style w:type="paragraph" w:styleId="BodyText2">
    <w:name w:val="Body Text 2"/>
    <w:basedOn w:val="Normal"/>
    <w:rsid w:val="00F87A2F"/>
    <w:rPr>
      <w:rFonts w:ascii="Arial" w:hAnsi="Arial"/>
      <w:sz w:val="20"/>
    </w:rPr>
  </w:style>
  <w:style w:type="character" w:styleId="PageNumber">
    <w:name w:val="page number"/>
    <w:basedOn w:val="DefaultParagraphFont"/>
    <w:rsid w:val="00F87A2F"/>
  </w:style>
  <w:style w:type="character" w:styleId="Hyperlink">
    <w:name w:val="Hyperlink"/>
    <w:basedOn w:val="DefaultParagraphFont"/>
    <w:rsid w:val="00F87A2F"/>
    <w:rPr>
      <w:color w:val="0000FF"/>
      <w:u w:val="single"/>
    </w:rPr>
  </w:style>
  <w:style w:type="paragraph" w:styleId="BalloonText">
    <w:name w:val="Balloon Text"/>
    <w:basedOn w:val="Normal"/>
    <w:semiHidden/>
    <w:rsid w:val="00F87A2F"/>
    <w:rPr>
      <w:rFonts w:ascii="Tahoma" w:hAnsi="Tahoma" w:cs="Tahoma"/>
      <w:sz w:val="16"/>
      <w:szCs w:val="16"/>
    </w:rPr>
  </w:style>
  <w:style w:type="paragraph" w:styleId="BodyText">
    <w:name w:val="Body Text"/>
    <w:basedOn w:val="Normal"/>
    <w:rsid w:val="00F87A2F"/>
    <w:rPr>
      <w:rFonts w:ascii="Arial" w:hAnsi="Arial"/>
      <w:i/>
      <w:sz w:val="20"/>
    </w:rPr>
  </w:style>
  <w:style w:type="character" w:styleId="FollowedHyperlink">
    <w:name w:val="FollowedHyperlink"/>
    <w:basedOn w:val="DefaultParagraphFont"/>
    <w:rsid w:val="00F87A2F"/>
    <w:rPr>
      <w:color w:val="800080"/>
      <w:u w:val="single"/>
    </w:rPr>
  </w:style>
  <w:style w:type="paragraph" w:styleId="BodyText3">
    <w:name w:val="Body Text 3"/>
    <w:basedOn w:val="Normal"/>
    <w:rsid w:val="00F87A2F"/>
    <w:rPr>
      <w:rFonts w:ascii="Arial" w:hAnsi="Arial"/>
      <w:b/>
      <w:bCs/>
      <w:sz w:val="20"/>
    </w:rPr>
  </w:style>
  <w:style w:type="paragraph" w:styleId="HTMLPreformatted">
    <w:name w:val="HTML Preformatted"/>
    <w:basedOn w:val="Normal"/>
    <w:rsid w:val="00F87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CA"/>
    </w:rPr>
  </w:style>
  <w:style w:type="paragraph" w:styleId="NormalWeb">
    <w:name w:val="Normal (Web)"/>
    <w:basedOn w:val="Normal"/>
    <w:rsid w:val="00F87A2F"/>
    <w:pPr>
      <w:spacing w:before="100" w:beforeAutospacing="1" w:after="100" w:afterAutospacing="1"/>
    </w:pPr>
    <w:rPr>
      <w:lang w:val="en-CA"/>
    </w:rPr>
  </w:style>
  <w:style w:type="paragraph" w:styleId="ListParagraph">
    <w:name w:val="List Paragraph"/>
    <w:basedOn w:val="Normal"/>
    <w:uiPriority w:val="34"/>
    <w:qFormat/>
    <w:rsid w:val="003E413F"/>
    <w:pPr>
      <w:ind w:left="720"/>
      <w:contextualSpacing/>
    </w:pPr>
  </w:style>
  <w:style w:type="character" w:styleId="CommentReference">
    <w:name w:val="annotation reference"/>
    <w:basedOn w:val="DefaultParagraphFont"/>
    <w:rsid w:val="004433E6"/>
    <w:rPr>
      <w:sz w:val="16"/>
      <w:szCs w:val="16"/>
    </w:rPr>
  </w:style>
  <w:style w:type="paragraph" w:styleId="CommentText">
    <w:name w:val="annotation text"/>
    <w:basedOn w:val="Normal"/>
    <w:link w:val="CommentTextChar"/>
    <w:rsid w:val="004433E6"/>
    <w:rPr>
      <w:sz w:val="20"/>
      <w:szCs w:val="20"/>
    </w:rPr>
  </w:style>
  <w:style w:type="character" w:customStyle="1" w:styleId="CommentTextChar">
    <w:name w:val="Comment Text Char"/>
    <w:basedOn w:val="DefaultParagraphFont"/>
    <w:link w:val="CommentText"/>
    <w:rsid w:val="004433E6"/>
  </w:style>
  <w:style w:type="paragraph" w:styleId="CommentSubject">
    <w:name w:val="annotation subject"/>
    <w:basedOn w:val="CommentText"/>
    <w:next w:val="CommentText"/>
    <w:link w:val="CommentSubjectChar"/>
    <w:rsid w:val="004433E6"/>
    <w:rPr>
      <w:b/>
      <w:bCs/>
    </w:rPr>
  </w:style>
  <w:style w:type="character" w:customStyle="1" w:styleId="CommentSubjectChar">
    <w:name w:val="Comment Subject Char"/>
    <w:basedOn w:val="CommentTextChar"/>
    <w:link w:val="CommentSubject"/>
    <w:rsid w:val="004433E6"/>
    <w:rPr>
      <w:b/>
      <w:bCs/>
    </w:rPr>
  </w:style>
  <w:style w:type="paragraph" w:styleId="NoSpacing">
    <w:name w:val="No Spacing"/>
    <w:uiPriority w:val="1"/>
    <w:qFormat/>
    <w:rsid w:val="00FE369F"/>
    <w:rPr>
      <w:rFonts w:ascii="Calibri" w:eastAsia="Calibri" w:hAnsi="Calibri"/>
      <w:sz w:val="22"/>
      <w:szCs w:val="22"/>
      <w:lang w:eastAsia="en-US"/>
    </w:rPr>
  </w:style>
  <w:style w:type="paragraph" w:styleId="PlainText">
    <w:name w:val="Plain Text"/>
    <w:basedOn w:val="Normal"/>
    <w:link w:val="PlainTextChar"/>
    <w:uiPriority w:val="99"/>
    <w:unhideWhenUsed/>
    <w:rsid w:val="000E571C"/>
    <w:rPr>
      <w:rFonts w:ascii="Consolas" w:eastAsiaTheme="minorHAnsi" w:hAnsi="Consolas" w:cstheme="minorBidi"/>
      <w:sz w:val="21"/>
      <w:szCs w:val="21"/>
      <w:lang w:val="en-CA"/>
    </w:rPr>
  </w:style>
  <w:style w:type="character" w:customStyle="1" w:styleId="PlainTextChar">
    <w:name w:val="Plain Text Char"/>
    <w:basedOn w:val="DefaultParagraphFont"/>
    <w:link w:val="PlainText"/>
    <w:uiPriority w:val="99"/>
    <w:rsid w:val="000E571C"/>
    <w:rPr>
      <w:rFonts w:ascii="Consolas" w:eastAsiaTheme="minorHAnsi" w:hAnsi="Consolas" w:cstheme="minorBidi"/>
      <w:sz w:val="21"/>
      <w:szCs w:val="21"/>
      <w:lang w:eastAsia="en-US"/>
    </w:rPr>
  </w:style>
  <w:style w:type="table" w:styleId="TableGrid">
    <w:name w:val="Table Grid"/>
    <w:basedOn w:val="TableNormal"/>
    <w:rsid w:val="00C45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475939">
      <w:bodyDiv w:val="1"/>
      <w:marLeft w:val="0"/>
      <w:marRight w:val="0"/>
      <w:marTop w:val="0"/>
      <w:marBottom w:val="0"/>
      <w:divBdr>
        <w:top w:val="none" w:sz="0" w:space="0" w:color="auto"/>
        <w:left w:val="none" w:sz="0" w:space="0" w:color="auto"/>
        <w:bottom w:val="none" w:sz="0" w:space="0" w:color="auto"/>
        <w:right w:val="none" w:sz="0" w:space="0" w:color="auto"/>
      </w:divBdr>
    </w:div>
    <w:div w:id="113643889">
      <w:bodyDiv w:val="1"/>
      <w:marLeft w:val="0"/>
      <w:marRight w:val="0"/>
      <w:marTop w:val="0"/>
      <w:marBottom w:val="0"/>
      <w:divBdr>
        <w:top w:val="none" w:sz="0" w:space="0" w:color="auto"/>
        <w:left w:val="none" w:sz="0" w:space="0" w:color="auto"/>
        <w:bottom w:val="none" w:sz="0" w:space="0" w:color="auto"/>
        <w:right w:val="none" w:sz="0" w:space="0" w:color="auto"/>
      </w:divBdr>
      <w:divsChild>
        <w:div w:id="2068869572">
          <w:marLeft w:val="0"/>
          <w:marRight w:val="0"/>
          <w:marTop w:val="0"/>
          <w:marBottom w:val="0"/>
          <w:divBdr>
            <w:top w:val="none" w:sz="0" w:space="0" w:color="auto"/>
            <w:left w:val="none" w:sz="0" w:space="0" w:color="auto"/>
            <w:bottom w:val="none" w:sz="0" w:space="0" w:color="auto"/>
            <w:right w:val="none" w:sz="0" w:space="0" w:color="auto"/>
          </w:divBdr>
        </w:div>
      </w:divsChild>
    </w:div>
    <w:div w:id="168910879">
      <w:bodyDiv w:val="1"/>
      <w:marLeft w:val="0"/>
      <w:marRight w:val="0"/>
      <w:marTop w:val="0"/>
      <w:marBottom w:val="0"/>
      <w:divBdr>
        <w:top w:val="none" w:sz="0" w:space="0" w:color="auto"/>
        <w:left w:val="none" w:sz="0" w:space="0" w:color="auto"/>
        <w:bottom w:val="none" w:sz="0" w:space="0" w:color="auto"/>
        <w:right w:val="none" w:sz="0" w:space="0" w:color="auto"/>
      </w:divBdr>
    </w:div>
    <w:div w:id="473956831">
      <w:bodyDiv w:val="1"/>
      <w:marLeft w:val="0"/>
      <w:marRight w:val="0"/>
      <w:marTop w:val="0"/>
      <w:marBottom w:val="0"/>
      <w:divBdr>
        <w:top w:val="none" w:sz="0" w:space="0" w:color="auto"/>
        <w:left w:val="none" w:sz="0" w:space="0" w:color="auto"/>
        <w:bottom w:val="none" w:sz="0" w:space="0" w:color="auto"/>
        <w:right w:val="none" w:sz="0" w:space="0" w:color="auto"/>
      </w:divBdr>
    </w:div>
    <w:div w:id="524320445">
      <w:bodyDiv w:val="1"/>
      <w:marLeft w:val="0"/>
      <w:marRight w:val="0"/>
      <w:marTop w:val="0"/>
      <w:marBottom w:val="0"/>
      <w:divBdr>
        <w:top w:val="none" w:sz="0" w:space="0" w:color="auto"/>
        <w:left w:val="none" w:sz="0" w:space="0" w:color="auto"/>
        <w:bottom w:val="none" w:sz="0" w:space="0" w:color="auto"/>
        <w:right w:val="none" w:sz="0" w:space="0" w:color="auto"/>
      </w:divBdr>
    </w:div>
    <w:div w:id="569316295">
      <w:bodyDiv w:val="1"/>
      <w:marLeft w:val="0"/>
      <w:marRight w:val="0"/>
      <w:marTop w:val="0"/>
      <w:marBottom w:val="0"/>
      <w:divBdr>
        <w:top w:val="none" w:sz="0" w:space="0" w:color="auto"/>
        <w:left w:val="none" w:sz="0" w:space="0" w:color="auto"/>
        <w:bottom w:val="none" w:sz="0" w:space="0" w:color="auto"/>
        <w:right w:val="none" w:sz="0" w:space="0" w:color="auto"/>
      </w:divBdr>
    </w:div>
    <w:div w:id="771778651">
      <w:bodyDiv w:val="1"/>
      <w:marLeft w:val="0"/>
      <w:marRight w:val="0"/>
      <w:marTop w:val="0"/>
      <w:marBottom w:val="0"/>
      <w:divBdr>
        <w:top w:val="none" w:sz="0" w:space="0" w:color="auto"/>
        <w:left w:val="none" w:sz="0" w:space="0" w:color="auto"/>
        <w:bottom w:val="none" w:sz="0" w:space="0" w:color="auto"/>
        <w:right w:val="none" w:sz="0" w:space="0" w:color="auto"/>
      </w:divBdr>
    </w:div>
    <w:div w:id="776097257">
      <w:bodyDiv w:val="1"/>
      <w:marLeft w:val="0"/>
      <w:marRight w:val="0"/>
      <w:marTop w:val="0"/>
      <w:marBottom w:val="0"/>
      <w:divBdr>
        <w:top w:val="none" w:sz="0" w:space="0" w:color="auto"/>
        <w:left w:val="none" w:sz="0" w:space="0" w:color="auto"/>
        <w:bottom w:val="none" w:sz="0" w:space="0" w:color="auto"/>
        <w:right w:val="none" w:sz="0" w:space="0" w:color="auto"/>
      </w:divBdr>
    </w:div>
    <w:div w:id="886260381">
      <w:bodyDiv w:val="1"/>
      <w:marLeft w:val="0"/>
      <w:marRight w:val="0"/>
      <w:marTop w:val="0"/>
      <w:marBottom w:val="0"/>
      <w:divBdr>
        <w:top w:val="none" w:sz="0" w:space="0" w:color="auto"/>
        <w:left w:val="none" w:sz="0" w:space="0" w:color="auto"/>
        <w:bottom w:val="none" w:sz="0" w:space="0" w:color="auto"/>
        <w:right w:val="none" w:sz="0" w:space="0" w:color="auto"/>
      </w:divBdr>
    </w:div>
    <w:div w:id="1017316714">
      <w:bodyDiv w:val="1"/>
      <w:marLeft w:val="0"/>
      <w:marRight w:val="0"/>
      <w:marTop w:val="0"/>
      <w:marBottom w:val="0"/>
      <w:divBdr>
        <w:top w:val="none" w:sz="0" w:space="0" w:color="auto"/>
        <w:left w:val="none" w:sz="0" w:space="0" w:color="auto"/>
        <w:bottom w:val="none" w:sz="0" w:space="0" w:color="auto"/>
        <w:right w:val="none" w:sz="0" w:space="0" w:color="auto"/>
      </w:divBdr>
    </w:div>
    <w:div w:id="1178887065">
      <w:bodyDiv w:val="1"/>
      <w:marLeft w:val="0"/>
      <w:marRight w:val="0"/>
      <w:marTop w:val="0"/>
      <w:marBottom w:val="0"/>
      <w:divBdr>
        <w:top w:val="none" w:sz="0" w:space="0" w:color="auto"/>
        <w:left w:val="none" w:sz="0" w:space="0" w:color="auto"/>
        <w:bottom w:val="none" w:sz="0" w:space="0" w:color="auto"/>
        <w:right w:val="none" w:sz="0" w:space="0" w:color="auto"/>
      </w:divBdr>
    </w:div>
    <w:div w:id="1233812556">
      <w:bodyDiv w:val="1"/>
      <w:marLeft w:val="0"/>
      <w:marRight w:val="0"/>
      <w:marTop w:val="0"/>
      <w:marBottom w:val="0"/>
      <w:divBdr>
        <w:top w:val="none" w:sz="0" w:space="0" w:color="auto"/>
        <w:left w:val="none" w:sz="0" w:space="0" w:color="auto"/>
        <w:bottom w:val="none" w:sz="0" w:space="0" w:color="auto"/>
        <w:right w:val="none" w:sz="0" w:space="0" w:color="auto"/>
      </w:divBdr>
      <w:divsChild>
        <w:div w:id="1197619096">
          <w:marLeft w:val="120"/>
          <w:marRight w:val="120"/>
          <w:marTop w:val="120"/>
          <w:marBottom w:val="120"/>
          <w:divBdr>
            <w:top w:val="none" w:sz="0" w:space="0" w:color="auto"/>
            <w:left w:val="none" w:sz="0" w:space="0" w:color="auto"/>
            <w:bottom w:val="none" w:sz="0" w:space="0" w:color="auto"/>
            <w:right w:val="none" w:sz="0" w:space="0" w:color="auto"/>
          </w:divBdr>
          <w:divsChild>
            <w:div w:id="87866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378613">
      <w:bodyDiv w:val="1"/>
      <w:marLeft w:val="0"/>
      <w:marRight w:val="0"/>
      <w:marTop w:val="0"/>
      <w:marBottom w:val="0"/>
      <w:divBdr>
        <w:top w:val="none" w:sz="0" w:space="0" w:color="auto"/>
        <w:left w:val="none" w:sz="0" w:space="0" w:color="auto"/>
        <w:bottom w:val="none" w:sz="0" w:space="0" w:color="auto"/>
        <w:right w:val="none" w:sz="0" w:space="0" w:color="auto"/>
      </w:divBdr>
    </w:div>
    <w:div w:id="1484394722">
      <w:bodyDiv w:val="1"/>
      <w:marLeft w:val="0"/>
      <w:marRight w:val="0"/>
      <w:marTop w:val="0"/>
      <w:marBottom w:val="0"/>
      <w:divBdr>
        <w:top w:val="none" w:sz="0" w:space="0" w:color="auto"/>
        <w:left w:val="none" w:sz="0" w:space="0" w:color="auto"/>
        <w:bottom w:val="none" w:sz="0" w:space="0" w:color="auto"/>
        <w:right w:val="none" w:sz="0" w:space="0" w:color="auto"/>
      </w:divBdr>
    </w:div>
    <w:div w:id="1554610845">
      <w:bodyDiv w:val="1"/>
      <w:marLeft w:val="0"/>
      <w:marRight w:val="0"/>
      <w:marTop w:val="0"/>
      <w:marBottom w:val="0"/>
      <w:divBdr>
        <w:top w:val="none" w:sz="0" w:space="0" w:color="auto"/>
        <w:left w:val="none" w:sz="0" w:space="0" w:color="auto"/>
        <w:bottom w:val="none" w:sz="0" w:space="0" w:color="auto"/>
        <w:right w:val="none" w:sz="0" w:space="0" w:color="auto"/>
      </w:divBdr>
    </w:div>
    <w:div w:id="1572422796">
      <w:bodyDiv w:val="1"/>
      <w:marLeft w:val="0"/>
      <w:marRight w:val="0"/>
      <w:marTop w:val="0"/>
      <w:marBottom w:val="0"/>
      <w:divBdr>
        <w:top w:val="none" w:sz="0" w:space="0" w:color="auto"/>
        <w:left w:val="none" w:sz="0" w:space="0" w:color="auto"/>
        <w:bottom w:val="none" w:sz="0" w:space="0" w:color="auto"/>
        <w:right w:val="none" w:sz="0" w:space="0" w:color="auto"/>
      </w:divBdr>
    </w:div>
    <w:div w:id="1820422767">
      <w:bodyDiv w:val="1"/>
      <w:marLeft w:val="0"/>
      <w:marRight w:val="0"/>
      <w:marTop w:val="0"/>
      <w:marBottom w:val="0"/>
      <w:divBdr>
        <w:top w:val="none" w:sz="0" w:space="0" w:color="auto"/>
        <w:left w:val="none" w:sz="0" w:space="0" w:color="auto"/>
        <w:bottom w:val="none" w:sz="0" w:space="0" w:color="auto"/>
        <w:right w:val="none" w:sz="0" w:space="0" w:color="auto"/>
      </w:divBdr>
    </w:div>
    <w:div w:id="1841116767">
      <w:bodyDiv w:val="1"/>
      <w:marLeft w:val="0"/>
      <w:marRight w:val="0"/>
      <w:marTop w:val="0"/>
      <w:marBottom w:val="0"/>
      <w:divBdr>
        <w:top w:val="none" w:sz="0" w:space="0" w:color="auto"/>
        <w:left w:val="none" w:sz="0" w:space="0" w:color="auto"/>
        <w:bottom w:val="none" w:sz="0" w:space="0" w:color="auto"/>
        <w:right w:val="none" w:sz="0" w:space="0" w:color="auto"/>
      </w:divBdr>
    </w:div>
    <w:div w:id="184477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42801-2A3E-442E-8D95-A406FEECD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864</Words>
  <Characters>4819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RRFSS CE Group Meeting</vt:lpstr>
    </vt:vector>
  </TitlesOfParts>
  <Company>Your Company Name</Company>
  <LinksUpToDate>false</LinksUpToDate>
  <CharactersWithSpaces>5672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RRFSS CE Group Meeting</dc:title>
  <dc:creator>The Regional Municipality of York</dc:creator>
  <cp:lastModifiedBy>Erica Clark</cp:lastModifiedBy>
  <cp:revision>3</cp:revision>
  <cp:lastPrinted>2013-09-20T15:48:00Z</cp:lastPrinted>
  <dcterms:created xsi:type="dcterms:W3CDTF">2016-05-30T18:38:00Z</dcterms:created>
  <dcterms:modified xsi:type="dcterms:W3CDTF">2016-06-01T12:57:00Z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