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D06B6A4" w14:textId="77777777" w:rsidR="000A5A9F" w:rsidRDefault="000A5A9F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0599B3E2" w14:textId="77777777" w:rsidR="000A5A9F" w:rsidRDefault="000A5A9F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749693C7" w14:textId="77777777" w:rsidR="000A5A9F" w:rsidRDefault="00162B68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Social Media Working Group Meeting Agenda</w:t>
      </w:r>
    </w:p>
    <w:p w14:paraId="4FB03FB7" w14:textId="77777777" w:rsidR="000A5A9F" w:rsidRDefault="000A5A9F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3789243A" w14:textId="77777777" w:rsidR="000A5A9F" w:rsidRDefault="000A5A9F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46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3"/>
        <w:gridCol w:w="1331"/>
        <w:gridCol w:w="4515"/>
        <w:gridCol w:w="1419"/>
        <w:gridCol w:w="4428"/>
      </w:tblGrid>
      <w:tr w:rsidR="000A5A9F" w14:paraId="68FFE6BD" w14:textId="77777777">
        <w:trPr>
          <w:trHeight w:val="660"/>
          <w:jc w:val="center"/>
        </w:trPr>
        <w:tc>
          <w:tcPr>
            <w:tcW w:w="2923" w:type="dxa"/>
            <w:vMerge w:val="restart"/>
            <w:vAlign w:val="center"/>
          </w:tcPr>
          <w:p w14:paraId="233F8942" w14:textId="77777777" w:rsidR="000A5A9F" w:rsidRDefault="000A5A9F">
            <w:pPr>
              <w:contextualSpacing w:val="0"/>
              <w:jc w:val="center"/>
              <w:rPr>
                <w:rFonts w:ascii="Calibri" w:eastAsia="Calibri" w:hAnsi="Calibri" w:cs="Calibri"/>
              </w:rPr>
            </w:pPr>
          </w:p>
          <w:p w14:paraId="578167B1" w14:textId="337D4C27" w:rsidR="000A5A9F" w:rsidRDefault="00162B68">
            <w:pPr>
              <w:contextualSpacing w:val="0"/>
              <w:jc w:val="center"/>
              <w:rPr>
                <w:rFonts w:ascii="Calibri" w:eastAsia="Calibri" w:hAnsi="Calibri" w:cs="Calibri"/>
              </w:rPr>
            </w:pPr>
            <w:bookmarkStart w:id="0" w:name="_gjdgxs" w:colFirst="0" w:colLast="0"/>
            <w:bookmarkEnd w:id="0"/>
            <w:r>
              <w:rPr>
                <w:rFonts w:ascii="Calibri" w:eastAsia="Calibri" w:hAnsi="Calibri" w:cs="Calibri"/>
                <w:b/>
              </w:rPr>
              <w:t>Agenda</w:t>
            </w:r>
            <w:bookmarkStart w:id="1" w:name="_GoBack"/>
            <w:bookmarkEnd w:id="1"/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A73CC6B" w14:textId="77777777" w:rsidR="000A5A9F" w:rsidRDefault="000A5A9F">
            <w:pPr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vAlign w:val="center"/>
          </w:tcPr>
          <w:p w14:paraId="6775D38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Date:</w:t>
            </w:r>
          </w:p>
        </w:tc>
        <w:tc>
          <w:tcPr>
            <w:tcW w:w="4515" w:type="dxa"/>
            <w:vAlign w:val="center"/>
          </w:tcPr>
          <w:p w14:paraId="2E41A848" w14:textId="7FB57B66" w:rsidR="000A5A9F" w:rsidRDefault="002061C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June 7</w:t>
            </w:r>
            <w:r w:rsidR="00162B68">
              <w:rPr>
                <w:rFonts w:ascii="Calibri" w:eastAsia="Calibri" w:hAnsi="Calibri" w:cs="Calibri"/>
              </w:rPr>
              <w:t>, 2017</w:t>
            </w:r>
          </w:p>
        </w:tc>
        <w:tc>
          <w:tcPr>
            <w:tcW w:w="1419" w:type="dxa"/>
            <w:vAlign w:val="center"/>
          </w:tcPr>
          <w:p w14:paraId="27E1A6C1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Chair:</w:t>
            </w:r>
          </w:p>
        </w:tc>
        <w:tc>
          <w:tcPr>
            <w:tcW w:w="4428" w:type="dxa"/>
            <w:vAlign w:val="center"/>
          </w:tcPr>
          <w:p w14:paraId="16C6F05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Vidya Sunil</w:t>
            </w:r>
          </w:p>
        </w:tc>
      </w:tr>
      <w:tr w:rsidR="000A5A9F" w14:paraId="13BDB1B6" w14:textId="77777777">
        <w:trPr>
          <w:trHeight w:val="660"/>
          <w:jc w:val="center"/>
        </w:trPr>
        <w:tc>
          <w:tcPr>
            <w:tcW w:w="2923" w:type="dxa"/>
            <w:vMerge/>
            <w:vAlign w:val="center"/>
          </w:tcPr>
          <w:p w14:paraId="3C43E163" w14:textId="77777777" w:rsidR="000A5A9F" w:rsidRDefault="000A5A9F">
            <w:pPr>
              <w:spacing w:line="360" w:lineRule="auto"/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vAlign w:val="center"/>
          </w:tcPr>
          <w:p w14:paraId="132A6F0E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Time:</w:t>
            </w:r>
          </w:p>
        </w:tc>
        <w:tc>
          <w:tcPr>
            <w:tcW w:w="10362" w:type="dxa"/>
            <w:gridSpan w:val="3"/>
            <w:vAlign w:val="center"/>
          </w:tcPr>
          <w:p w14:paraId="5DF328A0" w14:textId="2D3AD0D4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</w:t>
            </w:r>
            <w:r w:rsidR="002061C8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 a.m. – 12.00 noon</w:t>
            </w:r>
          </w:p>
          <w:p w14:paraId="546A7956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</w:tr>
      <w:tr w:rsidR="000A5A9F" w14:paraId="11DE61B2" w14:textId="77777777">
        <w:trPr>
          <w:trHeight w:val="660"/>
          <w:jc w:val="center"/>
        </w:trPr>
        <w:tc>
          <w:tcPr>
            <w:tcW w:w="2923" w:type="dxa"/>
            <w:vMerge/>
            <w:vAlign w:val="center"/>
          </w:tcPr>
          <w:p w14:paraId="6F5741F2" w14:textId="77777777" w:rsidR="000A5A9F" w:rsidRDefault="000A5A9F">
            <w:pPr>
              <w:spacing w:line="360" w:lineRule="auto"/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vAlign w:val="center"/>
          </w:tcPr>
          <w:p w14:paraId="0189CEEA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Call in details</w:t>
            </w:r>
          </w:p>
        </w:tc>
        <w:tc>
          <w:tcPr>
            <w:tcW w:w="10362" w:type="dxa"/>
            <w:gridSpan w:val="3"/>
            <w:vAlign w:val="center"/>
          </w:tcPr>
          <w:p w14:paraId="1ED38D00" w14:textId="77777777" w:rsidR="000A5A9F" w:rsidRDefault="00162B68">
            <w:pPr>
              <w:widowControl/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Local: (416) 850-2050</w:t>
            </w:r>
          </w:p>
          <w:p w14:paraId="34D4F000" w14:textId="77777777" w:rsidR="000A5A9F" w:rsidRDefault="00162B68">
            <w:pPr>
              <w:widowControl/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Toll-Free: 1-866-261-6767</w:t>
            </w:r>
          </w:p>
          <w:p w14:paraId="6807FB6A" w14:textId="728A9483" w:rsidR="000A5A9F" w:rsidRDefault="00C93906">
            <w:pPr>
              <w:widowControl/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Participant </w:t>
            </w:r>
            <w:r w:rsidR="00162B68">
              <w:rPr>
                <w:rFonts w:ascii="Calibri" w:eastAsia="Calibri" w:hAnsi="Calibri" w:cs="Calibri"/>
              </w:rPr>
              <w:t xml:space="preserve">Code: </w:t>
            </w:r>
            <w:r w:rsidR="0027437E" w:rsidRPr="0027437E">
              <w:rPr>
                <w:rFonts w:ascii="Calibri" w:eastAsia="Calibri" w:hAnsi="Calibri" w:cs="Calibri"/>
              </w:rPr>
              <w:t>3401102#</w:t>
            </w:r>
          </w:p>
          <w:p w14:paraId="1544F7AD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</w:tr>
    </w:tbl>
    <w:p w14:paraId="1B56A5D6" w14:textId="77777777" w:rsidR="000A5A9F" w:rsidRDefault="00162B6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   </w:t>
      </w:r>
    </w:p>
    <w:tbl>
      <w:tblPr>
        <w:tblStyle w:val="a0"/>
        <w:tblW w:w="11443" w:type="dxa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5985"/>
        <w:gridCol w:w="2500"/>
      </w:tblGrid>
      <w:tr w:rsidR="000A5A9F" w14:paraId="3CE2C4D3" w14:textId="77777777">
        <w:tc>
          <w:tcPr>
            <w:tcW w:w="8943" w:type="dxa"/>
            <w:gridSpan w:val="2"/>
          </w:tcPr>
          <w:p w14:paraId="6624B0BF" w14:textId="77777777" w:rsidR="000A5A9F" w:rsidRDefault="00162B68">
            <w:pPr>
              <w:contextualSpacing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Members</w:t>
            </w:r>
          </w:p>
        </w:tc>
        <w:tc>
          <w:tcPr>
            <w:tcW w:w="2500" w:type="dxa"/>
          </w:tcPr>
          <w:p w14:paraId="289D7D75" w14:textId="77777777" w:rsidR="000A5A9F" w:rsidRDefault="00162B68">
            <w:pPr>
              <w:contextualSpacing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Attendance</w:t>
            </w:r>
          </w:p>
        </w:tc>
      </w:tr>
      <w:tr w:rsidR="000A5A9F" w14:paraId="2BA38871" w14:textId="77777777">
        <w:tc>
          <w:tcPr>
            <w:tcW w:w="2958" w:type="dxa"/>
          </w:tcPr>
          <w:p w14:paraId="62A5ABE4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James Macintosh</w:t>
            </w:r>
          </w:p>
        </w:tc>
        <w:tc>
          <w:tcPr>
            <w:tcW w:w="5985" w:type="dxa"/>
          </w:tcPr>
          <w:p w14:paraId="08C0307C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City of Hamilton Public Health Services</w:t>
            </w:r>
          </w:p>
        </w:tc>
        <w:tc>
          <w:tcPr>
            <w:tcW w:w="2500" w:type="dxa"/>
            <w:vAlign w:val="center"/>
          </w:tcPr>
          <w:p w14:paraId="5010B2AD" w14:textId="6D989CF7" w:rsidR="000A5A9F" w:rsidRDefault="002061C8">
            <w:pPr>
              <w:tabs>
                <w:tab w:val="left" w:pos="513"/>
              </w:tabs>
              <w:ind w:left="360" w:right="225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Regrets</w:t>
            </w:r>
          </w:p>
        </w:tc>
      </w:tr>
      <w:tr w:rsidR="000A5A9F" w14:paraId="2644CE5C" w14:textId="77777777">
        <w:tc>
          <w:tcPr>
            <w:tcW w:w="2958" w:type="dxa"/>
          </w:tcPr>
          <w:p w14:paraId="3BB6189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Vidya Sunil</w:t>
            </w:r>
          </w:p>
        </w:tc>
        <w:tc>
          <w:tcPr>
            <w:tcW w:w="5985" w:type="dxa"/>
          </w:tcPr>
          <w:p w14:paraId="53DB1667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HKPR District Health unit</w:t>
            </w:r>
          </w:p>
        </w:tc>
        <w:tc>
          <w:tcPr>
            <w:tcW w:w="2500" w:type="dxa"/>
            <w:vAlign w:val="center"/>
          </w:tcPr>
          <w:p w14:paraId="16F73F51" w14:textId="5E61BBA0" w:rsidR="000A5A9F" w:rsidRDefault="000A5A9F">
            <w:pPr>
              <w:tabs>
                <w:tab w:val="left" w:pos="513"/>
              </w:tabs>
              <w:ind w:left="360" w:right="225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A5A9F" w14:paraId="6F21B119" w14:textId="77777777">
        <w:tc>
          <w:tcPr>
            <w:tcW w:w="2958" w:type="dxa"/>
          </w:tcPr>
          <w:p w14:paraId="38AD6149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Jasantha Naidoo</w:t>
            </w:r>
          </w:p>
        </w:tc>
        <w:tc>
          <w:tcPr>
            <w:tcW w:w="5985" w:type="dxa"/>
          </w:tcPr>
          <w:p w14:paraId="6E79FA65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Durham Region Health Department</w:t>
            </w:r>
          </w:p>
        </w:tc>
        <w:tc>
          <w:tcPr>
            <w:tcW w:w="2500" w:type="dxa"/>
            <w:vAlign w:val="center"/>
          </w:tcPr>
          <w:p w14:paraId="5887DC77" w14:textId="1D93D78E" w:rsidR="000A5A9F" w:rsidRDefault="002061C8">
            <w:pPr>
              <w:tabs>
                <w:tab w:val="left" w:pos="513"/>
              </w:tabs>
              <w:ind w:left="360" w:right="225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Regrets</w:t>
            </w:r>
          </w:p>
        </w:tc>
      </w:tr>
      <w:tr w:rsidR="000A5A9F" w14:paraId="18225CC0" w14:textId="77777777">
        <w:tc>
          <w:tcPr>
            <w:tcW w:w="2958" w:type="dxa"/>
          </w:tcPr>
          <w:p w14:paraId="7A93ED30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Jordan Robson</w:t>
            </w:r>
          </w:p>
        </w:tc>
        <w:tc>
          <w:tcPr>
            <w:tcW w:w="5985" w:type="dxa"/>
          </w:tcPr>
          <w:p w14:paraId="17FF33D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Algoma Public Health</w:t>
            </w:r>
          </w:p>
        </w:tc>
        <w:tc>
          <w:tcPr>
            <w:tcW w:w="2500" w:type="dxa"/>
            <w:vAlign w:val="center"/>
          </w:tcPr>
          <w:p w14:paraId="34756EA4" w14:textId="37221EB8" w:rsidR="000A5A9F" w:rsidRDefault="000A5A9F">
            <w:pPr>
              <w:tabs>
                <w:tab w:val="left" w:pos="939"/>
              </w:tabs>
              <w:ind w:left="360" w:right="176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A5A9F" w14:paraId="075CA637" w14:textId="77777777">
        <w:trPr>
          <w:trHeight w:val="220"/>
        </w:trPr>
        <w:tc>
          <w:tcPr>
            <w:tcW w:w="2958" w:type="dxa"/>
          </w:tcPr>
          <w:p w14:paraId="794CFD0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Emma Tucker</w:t>
            </w:r>
          </w:p>
        </w:tc>
        <w:tc>
          <w:tcPr>
            <w:tcW w:w="5985" w:type="dxa"/>
          </w:tcPr>
          <w:p w14:paraId="1994CA9F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bookmarkStart w:id="2" w:name="_30j0zll" w:colFirst="0" w:colLast="0"/>
            <w:bookmarkEnd w:id="2"/>
            <w:r>
              <w:rPr>
                <w:rFonts w:ascii="Calibri" w:eastAsia="Calibri" w:hAnsi="Calibri" w:cs="Calibri"/>
              </w:rPr>
              <w:t>Halton Region Public Health</w:t>
            </w:r>
          </w:p>
        </w:tc>
        <w:tc>
          <w:tcPr>
            <w:tcW w:w="2500" w:type="dxa"/>
            <w:vAlign w:val="center"/>
          </w:tcPr>
          <w:p w14:paraId="7C2DE2A4" w14:textId="330157B4" w:rsidR="000A5A9F" w:rsidRDefault="000A5A9F">
            <w:pPr>
              <w:tabs>
                <w:tab w:val="left" w:pos="939"/>
              </w:tabs>
              <w:ind w:left="360" w:right="176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A5A9F" w14:paraId="330D4F1E" w14:textId="77777777">
        <w:tc>
          <w:tcPr>
            <w:tcW w:w="2958" w:type="dxa"/>
          </w:tcPr>
          <w:p w14:paraId="0861508B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Erica Clark</w:t>
            </w:r>
          </w:p>
        </w:tc>
        <w:tc>
          <w:tcPr>
            <w:tcW w:w="5985" w:type="dxa"/>
          </w:tcPr>
          <w:p w14:paraId="185B9FB1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Huron County Health Unit</w:t>
            </w:r>
          </w:p>
        </w:tc>
        <w:tc>
          <w:tcPr>
            <w:tcW w:w="2500" w:type="dxa"/>
            <w:vAlign w:val="center"/>
          </w:tcPr>
          <w:p w14:paraId="0E0A0FD0" w14:textId="558E6C95" w:rsidR="000A5A9F" w:rsidRDefault="000A5A9F">
            <w:pPr>
              <w:tabs>
                <w:tab w:val="left" w:pos="513"/>
              </w:tabs>
              <w:ind w:left="360" w:right="225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A5A9F" w14:paraId="5DF57F78" w14:textId="77777777">
        <w:tc>
          <w:tcPr>
            <w:tcW w:w="2958" w:type="dxa"/>
            <w:tcBorders>
              <w:bottom w:val="single" w:sz="4" w:space="0" w:color="000000"/>
            </w:tcBorders>
          </w:tcPr>
          <w:p w14:paraId="20A1005A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Hilary Caldarelli</w:t>
            </w:r>
          </w:p>
        </w:tc>
        <w:tc>
          <w:tcPr>
            <w:tcW w:w="5985" w:type="dxa"/>
            <w:tcBorders>
              <w:bottom w:val="single" w:sz="4" w:space="0" w:color="000000"/>
            </w:tcBorders>
          </w:tcPr>
          <w:p w14:paraId="5B9736F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Oxford County Public Health &amp; Emergency Services</w:t>
            </w:r>
          </w:p>
        </w:tc>
        <w:tc>
          <w:tcPr>
            <w:tcW w:w="2500" w:type="dxa"/>
            <w:tcBorders>
              <w:bottom w:val="single" w:sz="4" w:space="0" w:color="000000"/>
            </w:tcBorders>
            <w:vAlign w:val="center"/>
          </w:tcPr>
          <w:p w14:paraId="53256DE3" w14:textId="53E861F3" w:rsidR="000A5A9F" w:rsidRDefault="000A5A9F">
            <w:pPr>
              <w:tabs>
                <w:tab w:val="left" w:pos="513"/>
              </w:tabs>
              <w:ind w:left="360" w:right="225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A5A9F" w14:paraId="4BF6CA99" w14:textId="77777777">
        <w:tc>
          <w:tcPr>
            <w:tcW w:w="2958" w:type="dxa"/>
            <w:tcBorders>
              <w:bottom w:val="single" w:sz="4" w:space="0" w:color="000000"/>
            </w:tcBorders>
          </w:tcPr>
          <w:p w14:paraId="2E280EEA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Adam Stevens</w:t>
            </w:r>
          </w:p>
        </w:tc>
        <w:tc>
          <w:tcPr>
            <w:tcW w:w="5985" w:type="dxa"/>
            <w:tcBorders>
              <w:bottom w:val="single" w:sz="4" w:space="0" w:color="000000"/>
            </w:tcBorders>
          </w:tcPr>
          <w:p w14:paraId="51D0E533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Brant County Health Unit / website committee representative</w:t>
            </w:r>
          </w:p>
        </w:tc>
        <w:tc>
          <w:tcPr>
            <w:tcW w:w="2500" w:type="dxa"/>
            <w:tcBorders>
              <w:bottom w:val="single" w:sz="4" w:space="0" w:color="000000"/>
            </w:tcBorders>
            <w:vAlign w:val="center"/>
          </w:tcPr>
          <w:p w14:paraId="55F5A639" w14:textId="15028E9B" w:rsidR="000A5A9F" w:rsidRDefault="000A5A9F">
            <w:pPr>
              <w:tabs>
                <w:tab w:val="left" w:pos="513"/>
              </w:tabs>
              <w:ind w:left="360" w:right="225" w:hanging="285"/>
              <w:contextualSpacing w:val="0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55C72D04" w14:textId="77777777" w:rsidR="000A5A9F" w:rsidRDefault="000A5A9F">
      <w:pPr>
        <w:rPr>
          <w:rFonts w:ascii="Calibri" w:eastAsia="Calibri" w:hAnsi="Calibri" w:cs="Calibri"/>
        </w:rPr>
      </w:pPr>
    </w:p>
    <w:p w14:paraId="5516DFB3" w14:textId="77777777" w:rsidR="000A5A9F" w:rsidRDefault="000A5A9F">
      <w:pPr>
        <w:rPr>
          <w:rFonts w:ascii="Calibri" w:eastAsia="Calibri" w:hAnsi="Calibri" w:cs="Calibri"/>
        </w:rPr>
      </w:pPr>
    </w:p>
    <w:p w14:paraId="6990A96C" w14:textId="77777777" w:rsidR="000A5A9F" w:rsidRDefault="000A5A9F">
      <w:pPr>
        <w:rPr>
          <w:rFonts w:ascii="Calibri" w:eastAsia="Calibri" w:hAnsi="Calibri" w:cs="Calibri"/>
        </w:rPr>
      </w:pPr>
    </w:p>
    <w:p w14:paraId="6DC07471" w14:textId="77777777" w:rsidR="000A5A9F" w:rsidRDefault="000A5A9F">
      <w:pPr>
        <w:rPr>
          <w:rFonts w:ascii="Calibri" w:eastAsia="Calibri" w:hAnsi="Calibri" w:cs="Calibri"/>
        </w:rPr>
      </w:pPr>
    </w:p>
    <w:p w14:paraId="0B3FF596" w14:textId="77777777" w:rsidR="000A5A9F" w:rsidRDefault="000A5A9F">
      <w:pPr>
        <w:rPr>
          <w:rFonts w:ascii="Calibri" w:eastAsia="Calibri" w:hAnsi="Calibri" w:cs="Calibri"/>
        </w:rPr>
      </w:pPr>
    </w:p>
    <w:p w14:paraId="2FBD2993" w14:textId="77777777" w:rsidR="000A5A9F" w:rsidRDefault="000A5A9F">
      <w:pPr>
        <w:rPr>
          <w:rFonts w:ascii="Calibri" w:eastAsia="Calibri" w:hAnsi="Calibri" w:cs="Calibri"/>
        </w:rPr>
      </w:pPr>
    </w:p>
    <w:p w14:paraId="06F0BB15" w14:textId="77777777" w:rsidR="000A5A9F" w:rsidRDefault="000A5A9F">
      <w:pPr>
        <w:rPr>
          <w:rFonts w:ascii="Calibri" w:eastAsia="Calibri" w:hAnsi="Calibri" w:cs="Calibri"/>
        </w:rPr>
      </w:pPr>
    </w:p>
    <w:p w14:paraId="5C45BD77" w14:textId="77777777" w:rsidR="000A5A9F" w:rsidRDefault="000A5A9F">
      <w:pPr>
        <w:rPr>
          <w:rFonts w:ascii="Calibri" w:eastAsia="Calibri" w:hAnsi="Calibri" w:cs="Calibri"/>
        </w:rPr>
      </w:pPr>
    </w:p>
    <w:p w14:paraId="7A8257D7" w14:textId="77777777" w:rsidR="000A5A9F" w:rsidRDefault="000A5A9F">
      <w:pPr>
        <w:rPr>
          <w:rFonts w:ascii="Calibri" w:eastAsia="Calibri" w:hAnsi="Calibri" w:cs="Calibri"/>
        </w:rPr>
      </w:pPr>
    </w:p>
    <w:p w14:paraId="7570DC99" w14:textId="77777777" w:rsidR="000A5A9F" w:rsidRDefault="000A5A9F">
      <w:pPr>
        <w:rPr>
          <w:rFonts w:ascii="Calibri" w:eastAsia="Calibri" w:hAnsi="Calibri" w:cs="Calibri"/>
        </w:rPr>
      </w:pPr>
    </w:p>
    <w:p w14:paraId="05CBBF6A" w14:textId="77777777" w:rsidR="000A5A9F" w:rsidRDefault="000A5A9F">
      <w:pPr>
        <w:rPr>
          <w:rFonts w:ascii="Calibri" w:eastAsia="Calibri" w:hAnsi="Calibri" w:cs="Calibri"/>
        </w:rPr>
      </w:pPr>
    </w:p>
    <w:tbl>
      <w:tblPr>
        <w:tblStyle w:val="a1"/>
        <w:tblW w:w="14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3270"/>
        <w:gridCol w:w="7035"/>
        <w:gridCol w:w="3165"/>
      </w:tblGrid>
      <w:tr w:rsidR="000A5A9F" w14:paraId="5533DC2B" w14:textId="77777777">
        <w:trPr>
          <w:trHeight w:val="580"/>
          <w:jc w:val="center"/>
        </w:trPr>
        <w:tc>
          <w:tcPr>
            <w:tcW w:w="930" w:type="dxa"/>
            <w:shd w:val="clear" w:color="auto" w:fill="3399FF"/>
          </w:tcPr>
          <w:p w14:paraId="747AF349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3270" w:type="dxa"/>
            <w:shd w:val="clear" w:color="auto" w:fill="3399FF"/>
          </w:tcPr>
          <w:p w14:paraId="2BD4370D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Agenda Item</w:t>
            </w:r>
          </w:p>
        </w:tc>
        <w:tc>
          <w:tcPr>
            <w:tcW w:w="7035" w:type="dxa"/>
            <w:shd w:val="clear" w:color="auto" w:fill="3399FF"/>
          </w:tcPr>
          <w:p w14:paraId="0750A732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Key Discussion Points</w:t>
            </w:r>
          </w:p>
        </w:tc>
        <w:tc>
          <w:tcPr>
            <w:tcW w:w="3165" w:type="dxa"/>
            <w:shd w:val="clear" w:color="auto" w:fill="3399FF"/>
          </w:tcPr>
          <w:p w14:paraId="3C2AE8DB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Conclusion or Action Items</w:t>
            </w:r>
          </w:p>
        </w:tc>
      </w:tr>
      <w:tr w:rsidR="000A5A9F" w14:paraId="0EB22D84" w14:textId="77777777">
        <w:trPr>
          <w:jc w:val="center"/>
        </w:trPr>
        <w:tc>
          <w:tcPr>
            <w:tcW w:w="930" w:type="dxa"/>
          </w:tcPr>
          <w:p w14:paraId="419249D1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</w:t>
            </w:r>
          </w:p>
        </w:tc>
        <w:tc>
          <w:tcPr>
            <w:tcW w:w="3270" w:type="dxa"/>
          </w:tcPr>
          <w:p w14:paraId="2426BBDB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Approval of agenda/additions</w:t>
            </w:r>
          </w:p>
        </w:tc>
        <w:tc>
          <w:tcPr>
            <w:tcW w:w="7035" w:type="dxa"/>
          </w:tcPr>
          <w:p w14:paraId="7D018DBB" w14:textId="77777777" w:rsidR="000A5A9F" w:rsidRDefault="000A5A9F">
            <w:pPr>
              <w:spacing w:line="288" w:lineRule="auto"/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3165" w:type="dxa"/>
          </w:tcPr>
          <w:p w14:paraId="3FA74295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</w:tr>
      <w:tr w:rsidR="000A5A9F" w14:paraId="76095934" w14:textId="77777777">
        <w:trPr>
          <w:jc w:val="center"/>
        </w:trPr>
        <w:tc>
          <w:tcPr>
            <w:tcW w:w="930" w:type="dxa"/>
            <w:tcBorders>
              <w:bottom w:val="single" w:sz="4" w:space="0" w:color="000000"/>
            </w:tcBorders>
          </w:tcPr>
          <w:p w14:paraId="6488DD32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</w:t>
            </w:r>
          </w:p>
        </w:tc>
        <w:tc>
          <w:tcPr>
            <w:tcW w:w="3270" w:type="dxa"/>
            <w:tcBorders>
              <w:bottom w:val="single" w:sz="4" w:space="0" w:color="000000"/>
            </w:tcBorders>
          </w:tcPr>
          <w:p w14:paraId="719AA280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Review of action items for last meeting</w:t>
            </w:r>
          </w:p>
        </w:tc>
        <w:tc>
          <w:tcPr>
            <w:tcW w:w="7035" w:type="dxa"/>
            <w:tcBorders>
              <w:bottom w:val="single" w:sz="4" w:space="0" w:color="000000"/>
            </w:tcBorders>
          </w:tcPr>
          <w:p w14:paraId="2D5A95C3" w14:textId="77777777" w:rsidR="00576308" w:rsidRDefault="00576308" w:rsidP="0057630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Erica will send a poll this Month to check out the refresh time</w:t>
            </w:r>
          </w:p>
          <w:p w14:paraId="7359F99F" w14:textId="590EC12B" w:rsidR="000A5A9F" w:rsidRDefault="000A5A9F" w:rsidP="00C93906">
            <w:pPr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3165" w:type="dxa"/>
            <w:tcBorders>
              <w:bottom w:val="single" w:sz="4" w:space="0" w:color="000000"/>
            </w:tcBorders>
          </w:tcPr>
          <w:p w14:paraId="3016CED4" w14:textId="071994E4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</w:tr>
      <w:tr w:rsidR="000A5A9F" w14:paraId="06FFF019" w14:textId="77777777">
        <w:trPr>
          <w:jc w:val="center"/>
        </w:trPr>
        <w:tc>
          <w:tcPr>
            <w:tcW w:w="930" w:type="dxa"/>
            <w:tcBorders>
              <w:bottom w:val="single" w:sz="4" w:space="0" w:color="000000"/>
            </w:tcBorders>
          </w:tcPr>
          <w:p w14:paraId="5FB016F3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</w:t>
            </w:r>
          </w:p>
        </w:tc>
        <w:tc>
          <w:tcPr>
            <w:tcW w:w="3270" w:type="dxa"/>
            <w:tcBorders>
              <w:bottom w:val="single" w:sz="4" w:space="0" w:color="000000"/>
            </w:tcBorders>
          </w:tcPr>
          <w:p w14:paraId="016D5A3F" w14:textId="77777777" w:rsidR="000A5A9F" w:rsidRDefault="00162B68">
            <w:pPr>
              <w:spacing w:after="200" w:line="276" w:lineRule="auto"/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Social Media Strategy</w:t>
            </w:r>
          </w:p>
          <w:p w14:paraId="5B2BE0ED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7035" w:type="dxa"/>
            <w:tcBorders>
              <w:bottom w:val="single" w:sz="4" w:space="0" w:color="000000"/>
            </w:tcBorders>
          </w:tcPr>
          <w:p w14:paraId="58DF19A5" w14:textId="77777777" w:rsidR="00460E76" w:rsidRPr="00460E76" w:rsidRDefault="00162B68" w:rsidP="00460E76">
            <w:pPr>
              <w:numPr>
                <w:ilvl w:val="1"/>
                <w:numId w:val="1"/>
              </w:numPr>
              <w:spacing w:after="200" w:line="276" w:lineRule="auto"/>
              <w:ind w:hanging="360"/>
            </w:pPr>
            <w:r>
              <w:rPr>
                <w:rFonts w:ascii="Calibri" w:eastAsia="Calibri" w:hAnsi="Calibri" w:cs="Calibri"/>
              </w:rPr>
              <w:t>Scheduling</w:t>
            </w:r>
          </w:p>
          <w:p w14:paraId="45ADE2F1" w14:textId="76DD5683" w:rsidR="000A5A9F" w:rsidRDefault="00460E76" w:rsidP="00460E76">
            <w:pPr>
              <w:spacing w:after="200" w:line="276" w:lineRule="auto"/>
              <w:ind w:left="1440"/>
            </w:pPr>
            <w:r>
              <w:rPr>
                <w:rFonts w:ascii="Calibri" w:eastAsia="Calibri" w:hAnsi="Calibri" w:cs="Calibri"/>
              </w:rPr>
              <w:t xml:space="preserve">Erica to </w:t>
            </w:r>
            <w:r w:rsidR="00E749D2">
              <w:rPr>
                <w:rFonts w:ascii="Calibri" w:eastAsia="Calibri" w:hAnsi="Calibri" w:cs="Calibri"/>
              </w:rPr>
              <w:t>Hilary</w:t>
            </w:r>
            <w:r w:rsidR="00162B68">
              <w:rPr>
                <w:rFonts w:ascii="Calibri" w:eastAsia="Calibri" w:hAnsi="Calibri" w:cs="Calibri"/>
              </w:rPr>
              <w:t xml:space="preserve"> for month of </w:t>
            </w:r>
            <w:r w:rsidR="00E749D2">
              <w:rPr>
                <w:rFonts w:ascii="Calibri" w:eastAsia="Calibri" w:hAnsi="Calibri" w:cs="Calibri"/>
              </w:rPr>
              <w:t>June</w:t>
            </w:r>
          </w:p>
          <w:p w14:paraId="413F08AA" w14:textId="55D4C3CA" w:rsidR="00D9696E" w:rsidRDefault="00162B68" w:rsidP="00D9696E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procedural - each month, person managing @theAPHEO account will change the email account associated with @theAPHEO to their work email address.</w:t>
            </w:r>
          </w:p>
          <w:p w14:paraId="3AE80C38" w14:textId="77777777" w:rsidR="000A5A9F" w:rsidRDefault="000A5A9F" w:rsidP="0027437E">
            <w:pPr>
              <w:spacing w:after="200" w:line="276" w:lineRule="auto"/>
            </w:pPr>
          </w:p>
        </w:tc>
        <w:tc>
          <w:tcPr>
            <w:tcW w:w="3165" w:type="dxa"/>
            <w:tcBorders>
              <w:bottom w:val="single" w:sz="4" w:space="0" w:color="000000"/>
            </w:tcBorders>
          </w:tcPr>
          <w:p w14:paraId="1F827DF0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  <w:p w14:paraId="05617631" w14:textId="49D0E751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</w:tr>
      <w:tr w:rsidR="000A5A9F" w14:paraId="1504139C" w14:textId="77777777">
        <w:trPr>
          <w:jc w:val="center"/>
        </w:trPr>
        <w:tc>
          <w:tcPr>
            <w:tcW w:w="930" w:type="dxa"/>
            <w:tcBorders>
              <w:bottom w:val="single" w:sz="4" w:space="0" w:color="000000"/>
            </w:tcBorders>
          </w:tcPr>
          <w:p w14:paraId="23AAAEB3" w14:textId="77777777" w:rsidR="000A5A9F" w:rsidRDefault="00162B68">
            <w:pPr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4.0</w:t>
            </w:r>
          </w:p>
        </w:tc>
        <w:tc>
          <w:tcPr>
            <w:tcW w:w="3270" w:type="dxa"/>
            <w:tcBorders>
              <w:bottom w:val="single" w:sz="4" w:space="0" w:color="000000"/>
            </w:tcBorders>
          </w:tcPr>
          <w:p w14:paraId="65FCC4AB" w14:textId="5FE16F1A" w:rsidR="000A5A9F" w:rsidRDefault="00162B68">
            <w:pPr>
              <w:spacing w:after="200" w:line="276" w:lineRule="auto"/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 of accounts to follow during the month</w:t>
            </w:r>
          </w:p>
          <w:p w14:paraId="2D11C471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</w:tc>
        <w:tc>
          <w:tcPr>
            <w:tcW w:w="7035" w:type="dxa"/>
            <w:tcBorders>
              <w:bottom w:val="single" w:sz="4" w:space="0" w:color="000000"/>
            </w:tcBorders>
          </w:tcPr>
          <w:p w14:paraId="1DA9E13E" w14:textId="77777777" w:rsidR="000A5A9F" w:rsidRDefault="00162B68">
            <w:pPr>
              <w:numPr>
                <w:ilvl w:val="0"/>
                <w:numId w:val="2"/>
              </w:numPr>
              <w:spacing w:line="276" w:lineRule="auto"/>
              <w:ind w:hanging="360"/>
            </w:pPr>
            <w:r>
              <w:rPr>
                <w:rFonts w:ascii="Calibri" w:eastAsia="Calibri" w:hAnsi="Calibri" w:cs="Calibri"/>
              </w:rPr>
              <w:t>add individuals?</w:t>
            </w:r>
          </w:p>
          <w:p w14:paraId="1932D839" w14:textId="77777777" w:rsidR="000A5A9F" w:rsidRDefault="00162B68">
            <w:pPr>
              <w:numPr>
                <w:ilvl w:val="0"/>
                <w:numId w:val="2"/>
              </w:numPr>
              <w:spacing w:line="276" w:lineRule="auto"/>
              <w:ind w:hanging="360"/>
            </w:pPr>
            <w:bookmarkStart w:id="3" w:name="_1fob9te" w:colFirst="0" w:colLast="0"/>
            <w:bookmarkEnd w:id="3"/>
            <w:r>
              <w:rPr>
                <w:rFonts w:ascii="Calibri" w:eastAsia="Calibri" w:hAnsi="Calibri" w:cs="Calibri"/>
              </w:rPr>
              <w:t>add journal accounts to list for consideration?</w:t>
            </w:r>
          </w:p>
          <w:p w14:paraId="4E9DCE3C" w14:textId="77777777" w:rsidR="000A5A9F" w:rsidRDefault="00162B68">
            <w:pPr>
              <w:numPr>
                <w:ilvl w:val="0"/>
                <w:numId w:val="2"/>
              </w:numPr>
              <w:spacing w:after="200" w:line="276" w:lineRule="auto"/>
              <w:ind w:hanging="360"/>
            </w:pPr>
            <w:r>
              <w:rPr>
                <w:rFonts w:ascii="Calibri" w:eastAsia="Calibri" w:hAnsi="Calibri" w:cs="Calibri"/>
              </w:rPr>
              <w:t>Others?</w:t>
            </w:r>
          </w:p>
          <w:p w14:paraId="16FDB13C" w14:textId="77777777" w:rsidR="000A5A9F" w:rsidRDefault="00162B68">
            <w:pPr>
              <w:numPr>
                <w:ilvl w:val="0"/>
                <w:numId w:val="2"/>
              </w:numPr>
              <w:spacing w:after="200" w:line="276" w:lineRule="auto"/>
              <w:ind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Missing health units or LHINs?</w:t>
            </w:r>
          </w:p>
        </w:tc>
        <w:tc>
          <w:tcPr>
            <w:tcW w:w="3165" w:type="dxa"/>
            <w:tcBorders>
              <w:bottom w:val="single" w:sz="4" w:space="0" w:color="000000"/>
            </w:tcBorders>
          </w:tcPr>
          <w:p w14:paraId="1386EF04" w14:textId="77777777" w:rsidR="000A5A9F" w:rsidRDefault="000A5A9F">
            <w:pPr>
              <w:contextualSpacing w:val="0"/>
              <w:rPr>
                <w:rFonts w:ascii="Calibri" w:eastAsia="Calibri" w:hAnsi="Calibri" w:cs="Calibri"/>
              </w:rPr>
            </w:pPr>
          </w:p>
          <w:p w14:paraId="1D8511AE" w14:textId="57CAA0C8" w:rsidR="00460E76" w:rsidRDefault="00460E76">
            <w:pPr>
              <w:contextualSpacing w:val="0"/>
              <w:rPr>
                <w:rFonts w:ascii="Calibri" w:eastAsia="Calibri" w:hAnsi="Calibri" w:cs="Calibri"/>
              </w:rPr>
            </w:pPr>
          </w:p>
        </w:tc>
      </w:tr>
      <w:tr w:rsidR="00460E76" w14:paraId="71939AE6" w14:textId="77777777" w:rsidTr="00460E76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14:paraId="7B9F8848" w14:textId="64A1141F" w:rsidR="00460E76" w:rsidRDefault="00460E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5.0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2D0AA0C1" w14:textId="77777777" w:rsidR="00460E76" w:rsidRDefault="00460E76" w:rsidP="00460E76">
            <w:pPr>
              <w:spacing w:after="200" w:line="276" w:lineRule="auto"/>
              <w:contextualSpacing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Social Media Policy and Procedure</w:t>
            </w:r>
          </w:p>
          <w:p w14:paraId="323C1A9C" w14:textId="77777777" w:rsidR="00460E76" w:rsidRDefault="00460E7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035" w:type="dxa"/>
            <w:tcBorders>
              <w:bottom w:val="single" w:sz="4" w:space="0" w:color="auto"/>
            </w:tcBorders>
          </w:tcPr>
          <w:p w14:paraId="46D58E3D" w14:textId="77777777" w:rsidR="00460E76" w:rsidRDefault="00460E76">
            <w:pPr>
              <w:numPr>
                <w:ilvl w:val="0"/>
                <w:numId w:val="2"/>
              </w:numPr>
              <w:spacing w:line="276" w:lineRule="auto"/>
              <w:ind w:hanging="360"/>
              <w:rPr>
                <w:rFonts w:ascii="Calibri" w:eastAsia="Calibri" w:hAnsi="Calibri" w:cs="Calibri"/>
              </w:rPr>
            </w:pPr>
          </w:p>
        </w:tc>
        <w:tc>
          <w:tcPr>
            <w:tcW w:w="3165" w:type="dxa"/>
            <w:tcBorders>
              <w:bottom w:val="single" w:sz="4" w:space="0" w:color="auto"/>
            </w:tcBorders>
          </w:tcPr>
          <w:p w14:paraId="09BEA383" w14:textId="77777777" w:rsidR="00460E76" w:rsidRDefault="00460E76">
            <w:pPr>
              <w:rPr>
                <w:rFonts w:ascii="Calibri" w:eastAsia="Calibri" w:hAnsi="Calibri" w:cs="Calibri"/>
              </w:rPr>
            </w:pPr>
          </w:p>
        </w:tc>
      </w:tr>
      <w:tr w:rsidR="00460E76" w14:paraId="38DD1B31" w14:textId="77777777" w:rsidTr="00460E76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14:paraId="1C1740DB" w14:textId="050B76F6" w:rsidR="00460E76" w:rsidRDefault="00460E76" w:rsidP="00460E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6.0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431FD046" w14:textId="37009C8B" w:rsidR="00460E76" w:rsidRDefault="00460E76" w:rsidP="00460E76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Twitter Analytics for March 2017</w:t>
            </w:r>
          </w:p>
        </w:tc>
        <w:tc>
          <w:tcPr>
            <w:tcW w:w="7035" w:type="dxa"/>
            <w:tcBorders>
              <w:bottom w:val="single" w:sz="4" w:space="0" w:color="auto"/>
            </w:tcBorders>
          </w:tcPr>
          <w:p w14:paraId="3685E88B" w14:textId="70B8A555" w:rsidR="00460E76" w:rsidRDefault="00E749D2" w:rsidP="00460E76">
            <w:pPr>
              <w:numPr>
                <w:ilvl w:val="0"/>
                <w:numId w:val="2"/>
              </w:numPr>
              <w:spacing w:line="276" w:lineRule="auto"/>
              <w:ind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Any tips to share/discuss</w:t>
            </w:r>
          </w:p>
        </w:tc>
        <w:tc>
          <w:tcPr>
            <w:tcW w:w="3165" w:type="dxa"/>
            <w:tcBorders>
              <w:bottom w:val="single" w:sz="4" w:space="0" w:color="auto"/>
            </w:tcBorders>
          </w:tcPr>
          <w:p w14:paraId="4A36F18A" w14:textId="3CB19E1C" w:rsidR="00460E76" w:rsidRDefault="00460E76" w:rsidP="00460E76">
            <w:pPr>
              <w:rPr>
                <w:rFonts w:ascii="Calibri" w:eastAsia="Calibri" w:hAnsi="Calibri" w:cs="Calibri"/>
              </w:rPr>
            </w:pPr>
          </w:p>
        </w:tc>
      </w:tr>
      <w:tr w:rsidR="00460E76" w14:paraId="1916A960" w14:textId="77777777" w:rsidTr="00460E76">
        <w:trPr>
          <w:jc w:val="center"/>
        </w:trPr>
        <w:tc>
          <w:tcPr>
            <w:tcW w:w="930" w:type="dxa"/>
            <w:tcBorders>
              <w:bottom w:val="single" w:sz="4" w:space="0" w:color="auto"/>
            </w:tcBorders>
          </w:tcPr>
          <w:p w14:paraId="3793D738" w14:textId="1CF1D298" w:rsidR="00460E76" w:rsidRDefault="00460E76" w:rsidP="00460E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7.0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3DB44A59" w14:textId="0F4F84B0" w:rsidR="00460E76" w:rsidRDefault="00460E76" w:rsidP="00460E76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Next meeting date</w:t>
            </w:r>
          </w:p>
        </w:tc>
        <w:tc>
          <w:tcPr>
            <w:tcW w:w="7035" w:type="dxa"/>
            <w:tcBorders>
              <w:bottom w:val="single" w:sz="4" w:space="0" w:color="auto"/>
            </w:tcBorders>
          </w:tcPr>
          <w:p w14:paraId="48950B5A" w14:textId="77777777" w:rsidR="00460E76" w:rsidRDefault="00460E76" w:rsidP="00460E76">
            <w:pPr>
              <w:numPr>
                <w:ilvl w:val="0"/>
                <w:numId w:val="2"/>
              </w:numPr>
              <w:spacing w:line="276" w:lineRule="auto"/>
              <w:ind w:hanging="360"/>
              <w:rPr>
                <w:rFonts w:ascii="Calibri" w:eastAsia="Calibri" w:hAnsi="Calibri" w:cs="Calibri"/>
              </w:rPr>
            </w:pPr>
          </w:p>
        </w:tc>
        <w:tc>
          <w:tcPr>
            <w:tcW w:w="3165" w:type="dxa"/>
            <w:tcBorders>
              <w:bottom w:val="single" w:sz="4" w:space="0" w:color="auto"/>
            </w:tcBorders>
          </w:tcPr>
          <w:p w14:paraId="18E15F6D" w14:textId="77777777" w:rsidR="00460E76" w:rsidRDefault="00460E76" w:rsidP="00460E76">
            <w:pPr>
              <w:rPr>
                <w:rFonts w:ascii="Calibri" w:eastAsia="Calibri" w:hAnsi="Calibri" w:cs="Calibri"/>
              </w:rPr>
            </w:pPr>
          </w:p>
        </w:tc>
      </w:tr>
    </w:tbl>
    <w:p w14:paraId="0C35B4DA" w14:textId="37D318D6" w:rsidR="000A5A9F" w:rsidRDefault="004E37C8">
      <w:pPr>
        <w:rPr>
          <w:rFonts w:ascii="Calibri" w:eastAsia="Calibri" w:hAnsi="Calibri" w:cs="Calibri"/>
        </w:rPr>
      </w:pPr>
      <w:bookmarkStart w:id="4" w:name="_2et92p0" w:colFirst="0" w:colLast="0"/>
      <w:bookmarkEnd w:id="4"/>
      <w:r>
        <w:br w:type="page"/>
      </w:r>
      <w:bookmarkStart w:id="5" w:name="_tyjcwt" w:colFirst="0" w:colLast="0"/>
      <w:bookmarkEnd w:id="5"/>
    </w:p>
    <w:sectPr w:rsidR="000A5A9F">
      <w:footerReference w:type="default" r:id="rId7"/>
      <w:pgSz w:w="15840" w:h="12240"/>
      <w:pgMar w:top="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29943" w14:textId="77777777" w:rsidR="00F679B8" w:rsidRDefault="00162B68">
      <w:r>
        <w:separator/>
      </w:r>
    </w:p>
  </w:endnote>
  <w:endnote w:type="continuationSeparator" w:id="0">
    <w:p w14:paraId="76A3EFB8" w14:textId="77777777" w:rsidR="00F679B8" w:rsidRDefault="0016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78085" w14:textId="77777777" w:rsidR="000A5A9F" w:rsidRDefault="00162B68">
    <w:pPr>
      <w:pStyle w:val="Subtitle"/>
      <w:spacing w:after="1440"/>
    </w:pPr>
    <w:r>
      <w:rPr>
        <w:rFonts w:ascii="Arial" w:eastAsia="Arial" w:hAnsi="Arial" w:cs="Arial"/>
        <w:sz w:val="22"/>
        <w:szCs w:val="22"/>
      </w:rPr>
      <w:t>2016/17 APHEO Social Media Working Group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7B929" w14:textId="77777777" w:rsidR="00F679B8" w:rsidRDefault="00162B68">
      <w:r>
        <w:separator/>
      </w:r>
    </w:p>
  </w:footnote>
  <w:footnote w:type="continuationSeparator" w:id="0">
    <w:p w14:paraId="026AD9D0" w14:textId="77777777" w:rsidR="00F679B8" w:rsidRDefault="00162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4EAC"/>
    <w:multiLevelType w:val="multilevel"/>
    <w:tmpl w:val="A0D6B18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3FB41942"/>
    <w:multiLevelType w:val="multilevel"/>
    <w:tmpl w:val="6A662BA6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2" w15:restartNumberingAfterBreak="0">
    <w:nsid w:val="6A546D5B"/>
    <w:multiLevelType w:val="multilevel"/>
    <w:tmpl w:val="F73E993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742460CE"/>
    <w:multiLevelType w:val="multilevel"/>
    <w:tmpl w:val="FDD69F0A"/>
    <w:lvl w:ilvl="0">
      <w:start w:val="1"/>
      <w:numFmt w:val="decimal"/>
      <w:lvlText w:val="%1."/>
      <w:lvlJc w:val="left"/>
      <w:pPr>
        <w:ind w:left="720" w:firstLine="1080"/>
      </w:pPr>
      <w:rPr>
        <w:rFonts w:ascii="Calibri" w:eastAsia="Calibri" w:hAnsi="Calibri" w:cs="Calibri"/>
        <w:b w:val="0"/>
        <w:i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440" w:firstLine="2520"/>
      </w:pPr>
      <w:rPr>
        <w:rFonts w:ascii="Calibri" w:eastAsia="Calibri" w:hAnsi="Calibri" w:cs="Calibri"/>
        <w:b w:val="0"/>
        <w:i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2160" w:firstLine="3960"/>
      </w:pPr>
      <w:rPr>
        <w:rFonts w:ascii="Calibri" w:eastAsia="Calibri" w:hAnsi="Calibri" w:cs="Calibri"/>
        <w:b w:val="0"/>
        <w:i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ascii="Calibri" w:eastAsia="Calibri" w:hAnsi="Calibri" w:cs="Calibri"/>
        <w:b w:val="0"/>
        <w:i w:val="0"/>
        <w:sz w:val="22"/>
        <w:szCs w:val="22"/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1260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A5A9F"/>
    <w:rsid w:val="000A5A9F"/>
    <w:rsid w:val="00162B68"/>
    <w:rsid w:val="001C5A5F"/>
    <w:rsid w:val="002061C8"/>
    <w:rsid w:val="0027437E"/>
    <w:rsid w:val="00460E76"/>
    <w:rsid w:val="004823E6"/>
    <w:rsid w:val="004E37C8"/>
    <w:rsid w:val="00576308"/>
    <w:rsid w:val="0063243D"/>
    <w:rsid w:val="00B772CD"/>
    <w:rsid w:val="00C93906"/>
    <w:rsid w:val="00D9696E"/>
    <w:rsid w:val="00E749D2"/>
    <w:rsid w:val="00F134B3"/>
    <w:rsid w:val="00F6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D5492"/>
  <w15:docId w15:val="{35B897C7-4471-4D1E-8203-20692B60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CA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after="60"/>
      <w:jc w:val="center"/>
    </w:pPr>
    <w:rPr>
      <w:rFonts w:ascii="Cambria" w:eastAsia="Cambria" w:hAnsi="Cambria" w:cs="Cambria"/>
      <w:i/>
      <w:color w:val="666666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Vidya Sunil</cp:lastModifiedBy>
  <cp:revision>4</cp:revision>
  <dcterms:created xsi:type="dcterms:W3CDTF">2017-06-06T16:42:00Z</dcterms:created>
  <dcterms:modified xsi:type="dcterms:W3CDTF">2017-06-06T16:47:00Z</dcterms:modified>
</cp:coreProperties>
</file>