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27D5C" w14:textId="77777777" w:rsidR="008071CE" w:rsidRPr="00E1422C" w:rsidRDefault="008071CE">
      <w:pPr>
        <w:pStyle w:val="Heading4"/>
        <w:rPr>
          <w:rFonts w:asciiTheme="minorHAnsi" w:hAnsiTheme="minorHAnsi"/>
          <w:sz w:val="22"/>
          <w:szCs w:val="22"/>
        </w:rPr>
      </w:pPr>
      <w:r w:rsidRPr="00E1422C">
        <w:rPr>
          <w:rFonts w:asciiTheme="minorHAnsi" w:hAnsiTheme="minorHAnsi"/>
          <w:sz w:val="22"/>
          <w:szCs w:val="22"/>
        </w:rPr>
        <w:t>Core Indicators for Public Health in Ontario</w:t>
      </w:r>
    </w:p>
    <w:p w14:paraId="4FC03698" w14:textId="77777777" w:rsidR="008071CE" w:rsidRPr="00E1422C" w:rsidRDefault="008071CE">
      <w:pPr>
        <w:pStyle w:val="Heading1"/>
        <w:spacing w:before="60" w:after="60"/>
        <w:rPr>
          <w:rFonts w:asciiTheme="minorHAnsi" w:hAnsiTheme="minorHAnsi"/>
          <w:sz w:val="22"/>
          <w:szCs w:val="22"/>
        </w:rPr>
      </w:pPr>
      <w:r w:rsidRPr="00E1422C">
        <w:rPr>
          <w:rFonts w:asciiTheme="minorHAnsi" w:hAnsiTheme="minorHAnsi"/>
          <w:sz w:val="22"/>
          <w:szCs w:val="22"/>
        </w:rPr>
        <w:t>Core Indicators Work Group &lt;Healthy Eating Active Living (HEAL) subgroup&gt;</w:t>
      </w:r>
    </w:p>
    <w:tbl>
      <w:tblPr>
        <w:tblW w:w="97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8190"/>
      </w:tblGrid>
      <w:tr w:rsidR="008071CE" w:rsidRPr="00E1422C" w14:paraId="7527D378" w14:textId="77777777">
        <w:tc>
          <w:tcPr>
            <w:tcW w:w="1530" w:type="dxa"/>
            <w:vAlign w:val="center"/>
          </w:tcPr>
          <w:p w14:paraId="1BFB4EF2" w14:textId="77777777" w:rsidR="008071CE" w:rsidRPr="00E1422C" w:rsidRDefault="008071CE">
            <w:pPr>
              <w:spacing w:before="60" w:after="60"/>
              <w:rPr>
                <w:rFonts w:asciiTheme="minorHAnsi" w:hAnsiTheme="minorHAnsi" w:cs="Arial"/>
                <w:b/>
                <w:bCs/>
                <w:sz w:val="22"/>
                <w:szCs w:val="22"/>
              </w:rPr>
            </w:pPr>
            <w:r w:rsidRPr="00E1422C">
              <w:rPr>
                <w:rFonts w:asciiTheme="minorHAnsi" w:hAnsiTheme="minorHAnsi" w:cs="Arial"/>
                <w:b/>
                <w:bCs/>
                <w:sz w:val="22"/>
                <w:szCs w:val="22"/>
              </w:rPr>
              <w:t>Date:</w:t>
            </w:r>
          </w:p>
        </w:tc>
        <w:tc>
          <w:tcPr>
            <w:tcW w:w="8190" w:type="dxa"/>
            <w:vAlign w:val="center"/>
          </w:tcPr>
          <w:p w14:paraId="131058B5" w14:textId="428182AC" w:rsidR="008071CE" w:rsidRPr="00E1422C" w:rsidRDefault="00FB41C0">
            <w:pPr>
              <w:spacing w:before="60" w:after="60"/>
              <w:rPr>
                <w:rFonts w:asciiTheme="minorHAnsi" w:hAnsiTheme="minorHAnsi" w:cs="Arial"/>
                <w:sz w:val="22"/>
                <w:szCs w:val="22"/>
              </w:rPr>
            </w:pPr>
            <w:r>
              <w:rPr>
                <w:rFonts w:asciiTheme="minorHAnsi" w:hAnsiTheme="minorHAnsi" w:cs="Arial"/>
                <w:sz w:val="22"/>
                <w:szCs w:val="22"/>
              </w:rPr>
              <w:t>J</w:t>
            </w:r>
            <w:r w:rsidR="008813C7">
              <w:rPr>
                <w:rFonts w:asciiTheme="minorHAnsi" w:hAnsiTheme="minorHAnsi" w:cs="Arial"/>
                <w:sz w:val="22"/>
                <w:szCs w:val="22"/>
              </w:rPr>
              <w:t>une 11</w:t>
            </w:r>
            <w:r w:rsidR="00C149C0" w:rsidRPr="00E1422C">
              <w:rPr>
                <w:rFonts w:asciiTheme="minorHAnsi" w:hAnsiTheme="minorHAnsi" w:cs="Arial"/>
                <w:sz w:val="22"/>
                <w:szCs w:val="22"/>
              </w:rPr>
              <w:t>, 201</w:t>
            </w:r>
            <w:r w:rsidR="008813C7">
              <w:rPr>
                <w:rFonts w:asciiTheme="minorHAnsi" w:hAnsiTheme="minorHAnsi" w:cs="Arial"/>
                <w:sz w:val="22"/>
                <w:szCs w:val="22"/>
              </w:rPr>
              <w:t>9</w:t>
            </w:r>
            <w:r w:rsidR="008071CE" w:rsidRPr="00E1422C">
              <w:rPr>
                <w:rFonts w:asciiTheme="minorHAnsi" w:hAnsiTheme="minorHAnsi" w:cs="Arial"/>
                <w:sz w:val="22"/>
                <w:szCs w:val="22"/>
              </w:rPr>
              <w:t xml:space="preserve">, </w:t>
            </w:r>
            <w:r w:rsidR="008813C7">
              <w:rPr>
                <w:rFonts w:asciiTheme="minorHAnsi" w:hAnsiTheme="minorHAnsi" w:cs="Arial"/>
                <w:sz w:val="22"/>
                <w:szCs w:val="22"/>
              </w:rPr>
              <w:t>3</w:t>
            </w:r>
            <w:r w:rsidR="008071CE" w:rsidRPr="00E1422C">
              <w:rPr>
                <w:rFonts w:asciiTheme="minorHAnsi" w:hAnsiTheme="minorHAnsi" w:cs="Arial"/>
                <w:sz w:val="22"/>
                <w:szCs w:val="22"/>
              </w:rPr>
              <w:t>:</w:t>
            </w:r>
            <w:r w:rsidR="008813C7">
              <w:rPr>
                <w:rFonts w:asciiTheme="minorHAnsi" w:hAnsiTheme="minorHAnsi" w:cs="Arial"/>
                <w:sz w:val="22"/>
                <w:szCs w:val="22"/>
              </w:rPr>
              <w:t>0</w:t>
            </w:r>
            <w:r w:rsidR="008071CE" w:rsidRPr="00E1422C">
              <w:rPr>
                <w:rFonts w:asciiTheme="minorHAnsi" w:hAnsiTheme="minorHAnsi" w:cs="Arial"/>
                <w:sz w:val="22"/>
                <w:szCs w:val="22"/>
              </w:rPr>
              <w:t xml:space="preserve">0 p.m. – </w:t>
            </w:r>
            <w:r w:rsidR="008813C7">
              <w:rPr>
                <w:rFonts w:asciiTheme="minorHAnsi" w:hAnsiTheme="minorHAnsi" w:cs="Arial"/>
                <w:sz w:val="22"/>
                <w:szCs w:val="22"/>
              </w:rPr>
              <w:t>4</w:t>
            </w:r>
            <w:r w:rsidR="008071CE" w:rsidRPr="00E1422C">
              <w:rPr>
                <w:rFonts w:asciiTheme="minorHAnsi" w:hAnsiTheme="minorHAnsi" w:cs="Arial"/>
                <w:sz w:val="22"/>
                <w:szCs w:val="22"/>
              </w:rPr>
              <w:t>:</w:t>
            </w:r>
            <w:r w:rsidR="008813C7">
              <w:rPr>
                <w:rFonts w:asciiTheme="minorHAnsi" w:hAnsiTheme="minorHAnsi" w:cs="Arial"/>
                <w:sz w:val="22"/>
                <w:szCs w:val="22"/>
              </w:rPr>
              <w:t>0</w:t>
            </w:r>
            <w:r w:rsidR="008071CE" w:rsidRPr="00E1422C">
              <w:rPr>
                <w:rFonts w:asciiTheme="minorHAnsi" w:hAnsiTheme="minorHAnsi" w:cs="Arial"/>
                <w:sz w:val="22"/>
                <w:szCs w:val="22"/>
              </w:rPr>
              <w:t>0 p.m.</w:t>
            </w:r>
          </w:p>
        </w:tc>
      </w:tr>
      <w:tr w:rsidR="008071CE" w:rsidRPr="00E1422C" w14:paraId="6E6761FF" w14:textId="77777777">
        <w:tc>
          <w:tcPr>
            <w:tcW w:w="1530" w:type="dxa"/>
            <w:vAlign w:val="center"/>
          </w:tcPr>
          <w:p w14:paraId="13E899E2" w14:textId="77777777" w:rsidR="008071CE" w:rsidRPr="00E1422C" w:rsidRDefault="008071CE">
            <w:pPr>
              <w:spacing w:before="60" w:after="60"/>
              <w:rPr>
                <w:rFonts w:asciiTheme="minorHAnsi" w:hAnsiTheme="minorHAnsi" w:cs="Arial"/>
                <w:b/>
                <w:bCs/>
                <w:sz w:val="22"/>
                <w:szCs w:val="22"/>
              </w:rPr>
            </w:pPr>
            <w:r w:rsidRPr="00E1422C">
              <w:rPr>
                <w:rFonts w:asciiTheme="minorHAnsi" w:hAnsiTheme="minorHAnsi" w:cs="Arial"/>
                <w:b/>
                <w:bCs/>
                <w:sz w:val="22"/>
                <w:szCs w:val="22"/>
              </w:rPr>
              <w:t>Location:</w:t>
            </w:r>
          </w:p>
        </w:tc>
        <w:tc>
          <w:tcPr>
            <w:tcW w:w="8190" w:type="dxa"/>
            <w:vAlign w:val="center"/>
          </w:tcPr>
          <w:p w14:paraId="5D642D2B" w14:textId="77777777" w:rsidR="008071CE" w:rsidRPr="00E1422C" w:rsidRDefault="008071CE">
            <w:pPr>
              <w:rPr>
                <w:rFonts w:asciiTheme="minorHAnsi" w:hAnsiTheme="minorHAnsi" w:cs="Arial"/>
                <w:sz w:val="22"/>
                <w:szCs w:val="22"/>
              </w:rPr>
            </w:pPr>
            <w:r w:rsidRPr="00E1422C">
              <w:rPr>
                <w:rFonts w:asciiTheme="minorHAnsi" w:hAnsiTheme="minorHAnsi" w:cs="Arial"/>
                <w:sz w:val="22"/>
                <w:szCs w:val="22"/>
              </w:rPr>
              <w:t>Teleconference</w:t>
            </w:r>
            <w:r w:rsidR="00E1422C">
              <w:rPr>
                <w:rFonts w:asciiTheme="minorHAnsi" w:hAnsiTheme="minorHAnsi" w:cs="Arial"/>
                <w:sz w:val="22"/>
                <w:szCs w:val="22"/>
              </w:rPr>
              <w:t xml:space="preserve"> information:</w:t>
            </w:r>
          </w:p>
          <w:p w14:paraId="6725C20E" w14:textId="77777777" w:rsidR="008071CE" w:rsidRPr="00E1422C" w:rsidRDefault="008071CE">
            <w:pPr>
              <w:rPr>
                <w:rFonts w:asciiTheme="minorHAnsi" w:hAnsiTheme="minorHAnsi" w:cs="Arial"/>
                <w:sz w:val="22"/>
                <w:szCs w:val="22"/>
              </w:rPr>
            </w:pPr>
            <w:r w:rsidRPr="00E1422C">
              <w:rPr>
                <w:rFonts w:asciiTheme="minorHAnsi" w:hAnsiTheme="minorHAnsi" w:cs="Arial"/>
                <w:sz w:val="22"/>
                <w:szCs w:val="22"/>
              </w:rPr>
              <w:t xml:space="preserve">     </w:t>
            </w:r>
            <w:r w:rsidR="00C149C0" w:rsidRPr="00E1422C">
              <w:rPr>
                <w:rFonts w:asciiTheme="minorHAnsi" w:hAnsiTheme="minorHAnsi" w:cs="Arial"/>
                <w:sz w:val="22"/>
                <w:szCs w:val="22"/>
              </w:rPr>
              <w:t xml:space="preserve">(416) </w:t>
            </w:r>
            <w:r w:rsidR="00E1422C" w:rsidRPr="00E1422C">
              <w:rPr>
                <w:rFonts w:asciiTheme="minorHAnsi" w:hAnsiTheme="minorHAnsi" w:cs="Arial"/>
                <w:sz w:val="22"/>
                <w:szCs w:val="22"/>
              </w:rPr>
              <w:t>85</w:t>
            </w:r>
            <w:r w:rsidR="00C149C0" w:rsidRPr="00E1422C">
              <w:rPr>
                <w:rFonts w:asciiTheme="minorHAnsi" w:hAnsiTheme="minorHAnsi" w:cs="Arial"/>
                <w:sz w:val="22"/>
                <w:szCs w:val="22"/>
              </w:rPr>
              <w:t>0-2050</w:t>
            </w:r>
          </w:p>
          <w:p w14:paraId="2E928175" w14:textId="77777777" w:rsidR="00C149C0" w:rsidRPr="00E1422C" w:rsidRDefault="00C149C0">
            <w:pPr>
              <w:rPr>
                <w:rFonts w:asciiTheme="minorHAnsi" w:hAnsiTheme="minorHAnsi" w:cs="Arial"/>
                <w:sz w:val="22"/>
                <w:szCs w:val="22"/>
              </w:rPr>
            </w:pPr>
            <w:r w:rsidRPr="00E1422C">
              <w:rPr>
                <w:rFonts w:asciiTheme="minorHAnsi" w:hAnsiTheme="minorHAnsi" w:cs="Arial"/>
                <w:sz w:val="22"/>
                <w:szCs w:val="22"/>
              </w:rPr>
              <w:t xml:space="preserve">     1-866-261-6767</w:t>
            </w:r>
          </w:p>
          <w:p w14:paraId="457D2E56" w14:textId="1406E644" w:rsidR="008071CE" w:rsidRPr="00E1422C" w:rsidRDefault="00704CEB" w:rsidP="00C149C0">
            <w:pPr>
              <w:rPr>
                <w:rFonts w:asciiTheme="minorHAnsi" w:hAnsiTheme="minorHAnsi" w:cs="Arial"/>
                <w:sz w:val="22"/>
                <w:szCs w:val="22"/>
              </w:rPr>
            </w:pPr>
            <w:r w:rsidRPr="00E1422C">
              <w:rPr>
                <w:rFonts w:asciiTheme="minorHAnsi" w:hAnsiTheme="minorHAnsi" w:cs="Arial"/>
                <w:sz w:val="22"/>
                <w:szCs w:val="22"/>
              </w:rPr>
              <w:t>P</w:t>
            </w:r>
            <w:r w:rsidR="008071CE" w:rsidRPr="00E1422C">
              <w:rPr>
                <w:rFonts w:asciiTheme="minorHAnsi" w:hAnsiTheme="minorHAnsi" w:cs="Arial"/>
                <w:sz w:val="22"/>
                <w:szCs w:val="22"/>
              </w:rPr>
              <w:t xml:space="preserve">assword: </w:t>
            </w:r>
            <w:r w:rsidR="00725694">
              <w:rPr>
                <w:sz w:val="20"/>
                <w:szCs w:val="20"/>
              </w:rPr>
              <w:t>544031</w:t>
            </w:r>
            <w:r w:rsidR="00C149C0" w:rsidRPr="00121F73">
              <w:rPr>
                <w:rFonts w:asciiTheme="minorHAnsi" w:hAnsiTheme="minorHAnsi" w:cs="Arial"/>
                <w:sz w:val="22"/>
                <w:szCs w:val="22"/>
              </w:rPr>
              <w:t>#</w:t>
            </w:r>
          </w:p>
        </w:tc>
      </w:tr>
      <w:tr w:rsidR="008071CE" w:rsidRPr="00E1422C" w14:paraId="36783486" w14:textId="77777777">
        <w:tc>
          <w:tcPr>
            <w:tcW w:w="1530" w:type="dxa"/>
            <w:vAlign w:val="center"/>
          </w:tcPr>
          <w:p w14:paraId="0F275BCA" w14:textId="77777777" w:rsidR="008071CE" w:rsidRPr="00E1422C" w:rsidRDefault="008071CE">
            <w:pPr>
              <w:spacing w:before="60" w:after="60"/>
              <w:rPr>
                <w:rFonts w:asciiTheme="minorHAnsi" w:hAnsiTheme="minorHAnsi" w:cs="Arial"/>
                <w:b/>
                <w:bCs/>
                <w:sz w:val="22"/>
                <w:szCs w:val="22"/>
              </w:rPr>
            </w:pPr>
            <w:r w:rsidRPr="00E1422C">
              <w:rPr>
                <w:rFonts w:asciiTheme="minorHAnsi" w:hAnsiTheme="minorHAnsi" w:cs="Arial"/>
                <w:b/>
                <w:bCs/>
                <w:sz w:val="22"/>
                <w:szCs w:val="22"/>
              </w:rPr>
              <w:t xml:space="preserve">Attendees: </w:t>
            </w:r>
          </w:p>
        </w:tc>
        <w:tc>
          <w:tcPr>
            <w:tcW w:w="8190" w:type="dxa"/>
            <w:vAlign w:val="center"/>
          </w:tcPr>
          <w:p w14:paraId="73F91A70" w14:textId="0FE2E98C" w:rsidR="008071CE" w:rsidRPr="00E1422C" w:rsidRDefault="00704CEB" w:rsidP="00DF0044">
            <w:pPr>
              <w:pStyle w:val="CommentText"/>
              <w:rPr>
                <w:rFonts w:asciiTheme="minorHAnsi" w:hAnsiTheme="minorHAnsi" w:cs="Arial"/>
                <w:sz w:val="22"/>
                <w:szCs w:val="22"/>
                <w:lang w:val="pt-BR"/>
              </w:rPr>
            </w:pPr>
            <w:r w:rsidRPr="00E1422C">
              <w:rPr>
                <w:rFonts w:asciiTheme="minorHAnsi" w:hAnsiTheme="minorHAnsi" w:cs="Arial"/>
                <w:sz w:val="22"/>
                <w:szCs w:val="22"/>
                <w:lang w:val="pt-BR"/>
              </w:rPr>
              <w:t xml:space="preserve">Suzanne Fegan, </w:t>
            </w:r>
            <w:r w:rsidR="00E1422C" w:rsidRPr="00E1422C">
              <w:rPr>
                <w:rFonts w:asciiTheme="minorHAnsi" w:hAnsiTheme="minorHAnsi"/>
                <w:sz w:val="22"/>
                <w:szCs w:val="22"/>
              </w:rPr>
              <w:t>Monika Goetz</w:t>
            </w:r>
            <w:r w:rsidR="00A76653">
              <w:rPr>
                <w:rFonts w:asciiTheme="minorHAnsi" w:hAnsiTheme="minorHAnsi"/>
                <w:sz w:val="22"/>
                <w:szCs w:val="22"/>
              </w:rPr>
              <w:t>,</w:t>
            </w:r>
            <w:r w:rsidR="00E1422C" w:rsidRPr="00E1422C">
              <w:rPr>
                <w:rFonts w:asciiTheme="minorHAnsi" w:hAnsiTheme="minorHAnsi"/>
                <w:sz w:val="22"/>
                <w:szCs w:val="22"/>
              </w:rPr>
              <w:t xml:space="preserve"> </w:t>
            </w:r>
            <w:r w:rsidR="00121F73">
              <w:rPr>
                <w:rFonts w:asciiTheme="minorHAnsi" w:hAnsiTheme="minorHAnsi"/>
                <w:sz w:val="22"/>
                <w:szCs w:val="22"/>
              </w:rPr>
              <w:t>Amy MacDonald,</w:t>
            </w:r>
            <w:r w:rsidR="00E1422C" w:rsidRPr="00E1422C">
              <w:rPr>
                <w:rFonts w:asciiTheme="minorHAnsi" w:hAnsiTheme="minorHAnsi"/>
                <w:sz w:val="22"/>
                <w:szCs w:val="22"/>
              </w:rPr>
              <w:t xml:space="preserve"> Rachel Prowse, Jordan Robson, </w:t>
            </w:r>
            <w:r w:rsidR="00186007">
              <w:rPr>
                <w:rFonts w:asciiTheme="minorHAnsi" w:hAnsiTheme="minorHAnsi"/>
                <w:sz w:val="22"/>
                <w:szCs w:val="22"/>
              </w:rPr>
              <w:t>Kirstin Boehme</w:t>
            </w:r>
            <w:r w:rsidR="00A24A9F">
              <w:rPr>
                <w:rFonts w:asciiTheme="minorHAnsi" w:hAnsiTheme="minorHAnsi"/>
                <w:sz w:val="22"/>
                <w:szCs w:val="22"/>
              </w:rPr>
              <w:t>, Kim Loupos</w:t>
            </w:r>
          </w:p>
        </w:tc>
      </w:tr>
      <w:tr w:rsidR="008071CE" w:rsidRPr="00E1422C" w14:paraId="52AAB499" w14:textId="77777777">
        <w:tc>
          <w:tcPr>
            <w:tcW w:w="1530" w:type="dxa"/>
            <w:vAlign w:val="center"/>
          </w:tcPr>
          <w:p w14:paraId="3C83B9A5" w14:textId="77777777" w:rsidR="008071CE" w:rsidRPr="00E1422C" w:rsidRDefault="008071CE">
            <w:pPr>
              <w:spacing w:before="60" w:after="60"/>
              <w:rPr>
                <w:rFonts w:asciiTheme="minorHAnsi" w:hAnsiTheme="minorHAnsi" w:cs="Arial"/>
                <w:b/>
                <w:bCs/>
                <w:sz w:val="22"/>
                <w:szCs w:val="22"/>
              </w:rPr>
            </w:pPr>
            <w:r w:rsidRPr="00E1422C">
              <w:rPr>
                <w:rFonts w:asciiTheme="minorHAnsi" w:hAnsiTheme="minorHAnsi" w:cs="Arial"/>
                <w:b/>
                <w:bCs/>
                <w:sz w:val="22"/>
                <w:szCs w:val="22"/>
              </w:rPr>
              <w:t>Regrets:</w:t>
            </w:r>
          </w:p>
        </w:tc>
        <w:tc>
          <w:tcPr>
            <w:tcW w:w="8190" w:type="dxa"/>
            <w:vAlign w:val="center"/>
          </w:tcPr>
          <w:p w14:paraId="2475B4ED" w14:textId="08C959F6" w:rsidR="008071CE" w:rsidRPr="00E1422C" w:rsidRDefault="008071CE">
            <w:pPr>
              <w:pStyle w:val="CommentText"/>
              <w:spacing w:before="60" w:after="60"/>
              <w:rPr>
                <w:rFonts w:asciiTheme="minorHAnsi" w:hAnsiTheme="minorHAnsi" w:cs="Arial"/>
                <w:sz w:val="22"/>
                <w:szCs w:val="22"/>
                <w:highlight w:val="yellow"/>
                <w:lang w:val="en-US"/>
              </w:rPr>
            </w:pPr>
          </w:p>
        </w:tc>
      </w:tr>
      <w:tr w:rsidR="008071CE" w:rsidRPr="00E1422C" w14:paraId="28C6C146" w14:textId="77777777">
        <w:tc>
          <w:tcPr>
            <w:tcW w:w="1530" w:type="dxa"/>
            <w:vAlign w:val="center"/>
          </w:tcPr>
          <w:p w14:paraId="79DF3CE0" w14:textId="77777777" w:rsidR="008071CE" w:rsidRPr="00E1422C" w:rsidRDefault="008071CE">
            <w:pPr>
              <w:spacing w:before="60" w:after="60"/>
              <w:rPr>
                <w:rFonts w:asciiTheme="minorHAnsi" w:hAnsiTheme="minorHAnsi" w:cs="Arial"/>
                <w:b/>
                <w:bCs/>
                <w:sz w:val="22"/>
                <w:szCs w:val="22"/>
              </w:rPr>
            </w:pPr>
            <w:r w:rsidRPr="00E1422C">
              <w:rPr>
                <w:rFonts w:asciiTheme="minorHAnsi" w:hAnsiTheme="minorHAnsi" w:cs="Arial"/>
                <w:b/>
                <w:bCs/>
                <w:sz w:val="22"/>
                <w:szCs w:val="22"/>
              </w:rPr>
              <w:t>Chair:</w:t>
            </w:r>
          </w:p>
        </w:tc>
        <w:tc>
          <w:tcPr>
            <w:tcW w:w="8190" w:type="dxa"/>
            <w:vAlign w:val="center"/>
          </w:tcPr>
          <w:p w14:paraId="042F61C7" w14:textId="77777777" w:rsidR="008071CE" w:rsidRPr="00E1422C" w:rsidRDefault="00C149C0">
            <w:pPr>
              <w:pStyle w:val="CommentText"/>
              <w:spacing w:before="60" w:after="60"/>
              <w:rPr>
                <w:rFonts w:asciiTheme="minorHAnsi" w:hAnsiTheme="minorHAnsi" w:cs="Arial"/>
                <w:sz w:val="22"/>
                <w:szCs w:val="22"/>
                <w:lang w:val="en-US"/>
              </w:rPr>
            </w:pPr>
            <w:r w:rsidRPr="00E1422C">
              <w:rPr>
                <w:rFonts w:asciiTheme="minorHAnsi" w:hAnsiTheme="minorHAnsi" w:cs="Arial"/>
                <w:sz w:val="22"/>
                <w:szCs w:val="22"/>
                <w:lang w:val="en-US"/>
              </w:rPr>
              <w:t>Suzanne Fegan</w:t>
            </w:r>
          </w:p>
        </w:tc>
      </w:tr>
      <w:tr w:rsidR="008071CE" w:rsidRPr="00E1422C" w14:paraId="6CA1AD77" w14:textId="77777777">
        <w:tc>
          <w:tcPr>
            <w:tcW w:w="1530" w:type="dxa"/>
            <w:vAlign w:val="center"/>
          </w:tcPr>
          <w:p w14:paraId="6BF153D3" w14:textId="77777777" w:rsidR="008071CE" w:rsidRPr="00E1422C" w:rsidRDefault="008071CE">
            <w:pPr>
              <w:spacing w:before="60" w:after="60"/>
              <w:rPr>
                <w:rFonts w:asciiTheme="minorHAnsi" w:hAnsiTheme="minorHAnsi" w:cs="Arial"/>
                <w:b/>
                <w:bCs/>
                <w:sz w:val="22"/>
                <w:szCs w:val="22"/>
              </w:rPr>
            </w:pPr>
            <w:r w:rsidRPr="00E1422C">
              <w:rPr>
                <w:rFonts w:asciiTheme="minorHAnsi" w:hAnsiTheme="minorHAnsi" w:cs="Arial"/>
                <w:b/>
                <w:bCs/>
                <w:sz w:val="22"/>
                <w:szCs w:val="22"/>
              </w:rPr>
              <w:t>Recorder:</w:t>
            </w:r>
          </w:p>
        </w:tc>
        <w:tc>
          <w:tcPr>
            <w:tcW w:w="8190" w:type="dxa"/>
            <w:vAlign w:val="center"/>
          </w:tcPr>
          <w:p w14:paraId="2429A4BD" w14:textId="7D7EE94E" w:rsidR="008071CE" w:rsidRPr="00E1422C" w:rsidRDefault="008071CE">
            <w:pPr>
              <w:pStyle w:val="CommentText"/>
              <w:spacing w:before="60" w:after="60"/>
              <w:rPr>
                <w:rFonts w:asciiTheme="minorHAnsi" w:hAnsiTheme="minorHAnsi" w:cs="Arial"/>
                <w:sz w:val="22"/>
                <w:szCs w:val="22"/>
                <w:lang w:val="en-US"/>
              </w:rPr>
            </w:pPr>
          </w:p>
        </w:tc>
      </w:tr>
    </w:tbl>
    <w:p w14:paraId="1188A106" w14:textId="77777777" w:rsidR="008071CE" w:rsidRPr="00E1422C" w:rsidRDefault="008071CE">
      <w:pPr>
        <w:spacing w:before="60" w:after="60"/>
        <w:rPr>
          <w:rFonts w:asciiTheme="minorHAnsi" w:hAnsiTheme="minorHAnsi" w:cs="Arial"/>
          <w:b/>
          <w:bCs/>
          <w:sz w:val="22"/>
          <w:szCs w:val="22"/>
        </w:rPr>
      </w:pPr>
    </w:p>
    <w:p w14:paraId="41962125" w14:textId="77777777" w:rsidR="008071CE" w:rsidRPr="00E1422C" w:rsidRDefault="008071CE">
      <w:pPr>
        <w:spacing w:before="60" w:after="60"/>
        <w:rPr>
          <w:rFonts w:asciiTheme="minorHAnsi" w:hAnsiTheme="minorHAnsi" w:cs="Arial"/>
          <w:b/>
          <w:bCs/>
          <w:color w:val="808080"/>
          <w:sz w:val="22"/>
          <w:szCs w:val="22"/>
        </w:rPr>
      </w:pPr>
      <w:r w:rsidRPr="00E1422C">
        <w:rPr>
          <w:rFonts w:asciiTheme="minorHAnsi" w:hAnsiTheme="minorHAnsi" w:cs="Arial"/>
          <w:b/>
          <w:bCs/>
          <w:sz w:val="22"/>
          <w:szCs w:val="22"/>
        </w:rPr>
        <w:t>Agenda</w:t>
      </w:r>
    </w:p>
    <w:tbl>
      <w:tblPr>
        <w:tblW w:w="1037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6"/>
        <w:gridCol w:w="2964"/>
        <w:gridCol w:w="6601"/>
      </w:tblGrid>
      <w:tr w:rsidR="001A0727" w:rsidRPr="00E1422C" w14:paraId="17F02D84" w14:textId="77777777" w:rsidTr="001A0727">
        <w:trPr>
          <w:trHeight w:val="254"/>
        </w:trPr>
        <w:tc>
          <w:tcPr>
            <w:tcW w:w="806" w:type="dxa"/>
            <w:tcMar>
              <w:top w:w="29" w:type="dxa"/>
              <w:left w:w="86" w:type="dxa"/>
              <w:bottom w:w="29" w:type="dxa"/>
              <w:right w:w="86" w:type="dxa"/>
            </w:tcMar>
            <w:vAlign w:val="center"/>
          </w:tcPr>
          <w:p w14:paraId="37826A99" w14:textId="77777777" w:rsidR="001A0727" w:rsidRPr="00E1422C" w:rsidRDefault="001A0727">
            <w:pPr>
              <w:spacing w:before="60" w:after="60"/>
              <w:jc w:val="center"/>
              <w:rPr>
                <w:rFonts w:asciiTheme="minorHAnsi" w:hAnsiTheme="minorHAnsi" w:cs="Arial"/>
                <w:sz w:val="22"/>
                <w:szCs w:val="22"/>
              </w:rPr>
            </w:pPr>
          </w:p>
        </w:tc>
        <w:tc>
          <w:tcPr>
            <w:tcW w:w="2964" w:type="dxa"/>
            <w:tcMar>
              <w:top w:w="29" w:type="dxa"/>
              <w:left w:w="86" w:type="dxa"/>
              <w:bottom w:w="29" w:type="dxa"/>
              <w:right w:w="86" w:type="dxa"/>
            </w:tcMar>
            <w:vAlign w:val="center"/>
          </w:tcPr>
          <w:p w14:paraId="2140477A" w14:textId="77777777" w:rsidR="001A0727" w:rsidRPr="00E1422C" w:rsidRDefault="001A0727" w:rsidP="00557BDB">
            <w:pPr>
              <w:spacing w:before="60" w:after="60"/>
              <w:jc w:val="center"/>
              <w:rPr>
                <w:rFonts w:asciiTheme="minorHAnsi" w:hAnsiTheme="minorHAnsi" w:cs="Arial"/>
                <w:sz w:val="22"/>
                <w:szCs w:val="22"/>
              </w:rPr>
            </w:pPr>
            <w:r w:rsidRPr="00E1422C">
              <w:rPr>
                <w:rFonts w:asciiTheme="minorHAnsi" w:hAnsiTheme="minorHAnsi" w:cs="Arial"/>
                <w:b/>
                <w:bCs/>
                <w:sz w:val="22"/>
                <w:szCs w:val="22"/>
              </w:rPr>
              <w:t>Item</w:t>
            </w:r>
          </w:p>
        </w:tc>
        <w:tc>
          <w:tcPr>
            <w:tcW w:w="6601" w:type="dxa"/>
            <w:vAlign w:val="center"/>
          </w:tcPr>
          <w:p w14:paraId="3A02C945" w14:textId="77777777" w:rsidR="001A0727" w:rsidRPr="00E1422C" w:rsidRDefault="001A0727">
            <w:pPr>
              <w:pStyle w:val="Heading2"/>
              <w:rPr>
                <w:rFonts w:asciiTheme="minorHAnsi" w:hAnsiTheme="minorHAnsi" w:cs="Arial"/>
                <w:i w:val="0"/>
                <w:iCs w:val="0"/>
                <w:sz w:val="22"/>
                <w:szCs w:val="22"/>
              </w:rPr>
            </w:pPr>
            <w:r w:rsidRPr="00E1422C">
              <w:rPr>
                <w:rFonts w:asciiTheme="minorHAnsi" w:hAnsiTheme="minorHAnsi" w:cs="Arial"/>
                <w:i w:val="0"/>
                <w:iCs w:val="0"/>
                <w:sz w:val="22"/>
                <w:szCs w:val="22"/>
              </w:rPr>
              <w:t>Actions</w:t>
            </w:r>
          </w:p>
        </w:tc>
      </w:tr>
      <w:tr w:rsidR="001A0727" w:rsidRPr="00E1422C" w14:paraId="5BC54FB9" w14:textId="77777777" w:rsidTr="001A0727">
        <w:trPr>
          <w:trHeight w:val="254"/>
        </w:trPr>
        <w:tc>
          <w:tcPr>
            <w:tcW w:w="806" w:type="dxa"/>
            <w:tcMar>
              <w:top w:w="29" w:type="dxa"/>
              <w:left w:w="86" w:type="dxa"/>
              <w:bottom w:w="29" w:type="dxa"/>
              <w:right w:w="86" w:type="dxa"/>
            </w:tcMar>
          </w:tcPr>
          <w:p w14:paraId="740EE56F" w14:textId="77777777" w:rsidR="001A0727" w:rsidRPr="00E1422C" w:rsidRDefault="001A0727">
            <w:pPr>
              <w:jc w:val="center"/>
              <w:rPr>
                <w:rFonts w:asciiTheme="minorHAnsi" w:hAnsiTheme="minorHAnsi" w:cs="Arial"/>
                <w:b/>
                <w:bCs/>
                <w:sz w:val="22"/>
                <w:szCs w:val="22"/>
              </w:rPr>
            </w:pPr>
            <w:r w:rsidRPr="00E1422C">
              <w:rPr>
                <w:rFonts w:asciiTheme="minorHAnsi" w:hAnsiTheme="minorHAnsi" w:cs="Arial"/>
                <w:b/>
                <w:bCs/>
                <w:sz w:val="22"/>
                <w:szCs w:val="22"/>
              </w:rPr>
              <w:t xml:space="preserve">1.0 </w:t>
            </w:r>
          </w:p>
        </w:tc>
        <w:tc>
          <w:tcPr>
            <w:tcW w:w="2964" w:type="dxa"/>
            <w:tcMar>
              <w:top w:w="29" w:type="dxa"/>
              <w:left w:w="86" w:type="dxa"/>
              <w:bottom w:w="29" w:type="dxa"/>
              <w:right w:w="86" w:type="dxa"/>
            </w:tcMar>
          </w:tcPr>
          <w:p w14:paraId="7A84D446" w14:textId="77777777" w:rsidR="001A0727" w:rsidRPr="00E1422C" w:rsidRDefault="001A0727" w:rsidP="00C149C0">
            <w:pPr>
              <w:rPr>
                <w:rFonts w:asciiTheme="minorHAnsi" w:hAnsiTheme="minorHAnsi" w:cs="Arial"/>
                <w:b/>
                <w:sz w:val="22"/>
                <w:szCs w:val="22"/>
              </w:rPr>
            </w:pPr>
            <w:r w:rsidRPr="00E1422C">
              <w:rPr>
                <w:rFonts w:asciiTheme="minorHAnsi" w:hAnsiTheme="minorHAnsi" w:cs="Arial"/>
                <w:b/>
                <w:sz w:val="22"/>
                <w:szCs w:val="22"/>
              </w:rPr>
              <w:t>Welcome and introductions</w:t>
            </w:r>
          </w:p>
        </w:tc>
        <w:tc>
          <w:tcPr>
            <w:tcW w:w="6601" w:type="dxa"/>
          </w:tcPr>
          <w:p w14:paraId="7777837D" w14:textId="2F8CF953" w:rsidR="001A0727" w:rsidRDefault="00A76653" w:rsidP="00364FEE">
            <w:pPr>
              <w:tabs>
                <w:tab w:val="num" w:pos="0"/>
              </w:tabs>
              <w:rPr>
                <w:rFonts w:asciiTheme="minorHAnsi" w:hAnsiTheme="minorHAnsi" w:cs="Arial"/>
                <w:sz w:val="22"/>
                <w:szCs w:val="22"/>
              </w:rPr>
            </w:pPr>
            <w:r w:rsidRPr="00E03FC2">
              <w:rPr>
                <w:rFonts w:asciiTheme="minorHAnsi" w:hAnsiTheme="minorHAnsi" w:cs="Arial"/>
                <w:sz w:val="22"/>
                <w:szCs w:val="22"/>
              </w:rPr>
              <w:t xml:space="preserve">Changes to </w:t>
            </w:r>
            <w:r w:rsidR="0020412A" w:rsidRPr="00E03FC2">
              <w:rPr>
                <w:rFonts w:asciiTheme="minorHAnsi" w:hAnsiTheme="minorHAnsi" w:cs="Arial"/>
                <w:sz w:val="22"/>
                <w:szCs w:val="22"/>
              </w:rPr>
              <w:t>membership</w:t>
            </w:r>
            <w:r w:rsidRPr="00E03FC2">
              <w:rPr>
                <w:rFonts w:asciiTheme="minorHAnsi" w:hAnsiTheme="minorHAnsi" w:cs="Arial"/>
                <w:sz w:val="22"/>
                <w:szCs w:val="22"/>
              </w:rPr>
              <w:t xml:space="preserve">: </w:t>
            </w:r>
          </w:p>
          <w:p w14:paraId="4E45BF84" w14:textId="1B490B04" w:rsidR="008813C7" w:rsidRPr="00E03FC2" w:rsidRDefault="008813C7" w:rsidP="00364FEE">
            <w:pPr>
              <w:tabs>
                <w:tab w:val="num" w:pos="0"/>
              </w:tabs>
              <w:rPr>
                <w:rFonts w:asciiTheme="minorHAnsi" w:hAnsiTheme="minorHAnsi" w:cs="Arial"/>
                <w:sz w:val="22"/>
                <w:szCs w:val="22"/>
              </w:rPr>
            </w:pPr>
            <w:r>
              <w:rPr>
                <w:rFonts w:asciiTheme="minorHAnsi" w:hAnsiTheme="minorHAnsi" w:cs="Arial"/>
                <w:sz w:val="22"/>
                <w:szCs w:val="22"/>
              </w:rPr>
              <w:t>Members that changed employment or responsibilities and are no longer a part of the HEAL subgroup:</w:t>
            </w:r>
          </w:p>
          <w:p w14:paraId="3ECA5C45" w14:textId="301006D4" w:rsidR="008813C7" w:rsidRDefault="008813C7" w:rsidP="00364FEE">
            <w:pPr>
              <w:pStyle w:val="ListParagraph"/>
              <w:numPr>
                <w:ilvl w:val="0"/>
                <w:numId w:val="29"/>
              </w:numPr>
              <w:tabs>
                <w:tab w:val="num" w:pos="0"/>
              </w:tabs>
              <w:rPr>
                <w:rFonts w:asciiTheme="minorHAnsi" w:hAnsiTheme="minorHAnsi" w:cs="Arial"/>
                <w:sz w:val="22"/>
                <w:szCs w:val="22"/>
              </w:rPr>
            </w:pPr>
            <w:r>
              <w:rPr>
                <w:rFonts w:asciiTheme="minorHAnsi" w:hAnsiTheme="minorHAnsi" w:cs="Arial"/>
                <w:sz w:val="22"/>
                <w:szCs w:val="22"/>
              </w:rPr>
              <w:t>Sarah Ahmed</w:t>
            </w:r>
          </w:p>
          <w:p w14:paraId="71E2C163" w14:textId="7D4C1A94" w:rsidR="00186007" w:rsidRDefault="00186007" w:rsidP="00364FEE">
            <w:pPr>
              <w:pStyle w:val="ListParagraph"/>
              <w:numPr>
                <w:ilvl w:val="0"/>
                <w:numId w:val="29"/>
              </w:numPr>
              <w:tabs>
                <w:tab w:val="num" w:pos="0"/>
              </w:tabs>
              <w:rPr>
                <w:rFonts w:asciiTheme="minorHAnsi" w:hAnsiTheme="minorHAnsi" w:cs="Arial"/>
                <w:sz w:val="22"/>
                <w:szCs w:val="22"/>
              </w:rPr>
            </w:pPr>
            <w:r>
              <w:rPr>
                <w:rFonts w:asciiTheme="minorHAnsi" w:hAnsiTheme="minorHAnsi" w:cs="Arial"/>
                <w:sz w:val="22"/>
                <w:szCs w:val="22"/>
              </w:rPr>
              <w:t>Janet Heng</w:t>
            </w:r>
          </w:p>
          <w:p w14:paraId="6BA4AA15" w14:textId="25216571" w:rsidR="00186007" w:rsidRPr="00186007" w:rsidRDefault="00186007" w:rsidP="00364FEE">
            <w:pPr>
              <w:pStyle w:val="ListParagraph"/>
              <w:numPr>
                <w:ilvl w:val="0"/>
                <w:numId w:val="29"/>
              </w:numPr>
              <w:tabs>
                <w:tab w:val="num" w:pos="0"/>
              </w:tabs>
              <w:rPr>
                <w:rFonts w:asciiTheme="minorHAnsi" w:hAnsiTheme="minorHAnsi" w:cs="Arial"/>
                <w:sz w:val="22"/>
                <w:szCs w:val="22"/>
              </w:rPr>
            </w:pPr>
            <w:r>
              <w:rPr>
                <w:rFonts w:asciiTheme="minorHAnsi" w:hAnsiTheme="minorHAnsi" w:cs="Arial"/>
                <w:sz w:val="22"/>
                <w:szCs w:val="22"/>
              </w:rPr>
              <w:t xml:space="preserve">Melanie </w:t>
            </w:r>
            <w:r w:rsidRPr="00186007">
              <w:rPr>
                <w:rFonts w:asciiTheme="minorHAnsi" w:hAnsiTheme="minorHAnsi" w:cs="Arial"/>
                <w:sz w:val="22"/>
                <w:szCs w:val="22"/>
              </w:rPr>
              <w:t>Hood</w:t>
            </w:r>
          </w:p>
          <w:p w14:paraId="0D3D7386" w14:textId="09859C7F" w:rsidR="00186007" w:rsidRPr="00186007" w:rsidRDefault="00186007" w:rsidP="00364FEE">
            <w:pPr>
              <w:pStyle w:val="ListParagraph"/>
              <w:numPr>
                <w:ilvl w:val="0"/>
                <w:numId w:val="29"/>
              </w:numPr>
              <w:tabs>
                <w:tab w:val="num" w:pos="0"/>
              </w:tabs>
              <w:rPr>
                <w:rFonts w:asciiTheme="minorHAnsi" w:hAnsiTheme="minorHAnsi" w:cs="Arial"/>
                <w:sz w:val="22"/>
                <w:szCs w:val="22"/>
              </w:rPr>
            </w:pPr>
            <w:r w:rsidRPr="00186007">
              <w:rPr>
                <w:rFonts w:asciiTheme="minorHAnsi" w:hAnsiTheme="minorHAnsi"/>
                <w:sz w:val="22"/>
                <w:szCs w:val="22"/>
              </w:rPr>
              <w:t>Hadia Hussain</w:t>
            </w:r>
          </w:p>
          <w:p w14:paraId="05779A2E" w14:textId="77777777" w:rsidR="00186007" w:rsidRDefault="008813C7" w:rsidP="00186007">
            <w:pPr>
              <w:pStyle w:val="ListParagraph"/>
              <w:numPr>
                <w:ilvl w:val="0"/>
                <w:numId w:val="29"/>
              </w:numPr>
              <w:tabs>
                <w:tab w:val="num" w:pos="0"/>
              </w:tabs>
              <w:rPr>
                <w:rFonts w:asciiTheme="minorHAnsi" w:hAnsiTheme="minorHAnsi" w:cs="Arial"/>
                <w:sz w:val="22"/>
                <w:szCs w:val="22"/>
              </w:rPr>
            </w:pPr>
            <w:r w:rsidRPr="00E1422C">
              <w:rPr>
                <w:rFonts w:asciiTheme="minorHAnsi" w:hAnsiTheme="minorHAnsi"/>
                <w:sz w:val="22"/>
                <w:szCs w:val="22"/>
              </w:rPr>
              <w:t>Valerie Tarasuk</w:t>
            </w:r>
            <w:r>
              <w:rPr>
                <w:rFonts w:asciiTheme="minorHAnsi" w:hAnsiTheme="minorHAnsi" w:cs="Arial"/>
                <w:sz w:val="22"/>
                <w:szCs w:val="22"/>
              </w:rPr>
              <w:t xml:space="preserve"> </w:t>
            </w:r>
            <w:r w:rsidR="0020412A" w:rsidRPr="00E03FC2">
              <w:rPr>
                <w:rFonts w:asciiTheme="minorHAnsi" w:hAnsiTheme="minorHAnsi" w:cs="Arial"/>
                <w:sz w:val="22"/>
                <w:szCs w:val="22"/>
              </w:rPr>
              <w:t xml:space="preserve"> </w:t>
            </w:r>
          </w:p>
          <w:p w14:paraId="54D0727F" w14:textId="275F1364" w:rsidR="00186007" w:rsidRPr="00186007" w:rsidRDefault="00186007" w:rsidP="00186007">
            <w:pPr>
              <w:pStyle w:val="ListParagraph"/>
              <w:numPr>
                <w:ilvl w:val="0"/>
                <w:numId w:val="29"/>
              </w:numPr>
              <w:tabs>
                <w:tab w:val="num" w:pos="0"/>
              </w:tabs>
              <w:rPr>
                <w:rFonts w:asciiTheme="minorHAnsi" w:hAnsiTheme="minorHAnsi" w:cs="Arial"/>
                <w:sz w:val="22"/>
                <w:szCs w:val="22"/>
              </w:rPr>
            </w:pPr>
            <w:r>
              <w:rPr>
                <w:rFonts w:asciiTheme="minorHAnsi" w:hAnsiTheme="minorHAnsi" w:cs="Arial"/>
                <w:sz w:val="22"/>
                <w:szCs w:val="22"/>
              </w:rPr>
              <w:t>Mary Ellen Prange will not be joining us for the vegetable and fruit indicator nor the BMI indicators, but is interested in Nutritious food basket/Monitoring Food affordability.</w:t>
            </w:r>
          </w:p>
        </w:tc>
      </w:tr>
      <w:tr w:rsidR="001A0727" w:rsidRPr="00E1422C" w14:paraId="25A2FC40" w14:textId="77777777" w:rsidTr="001A0727">
        <w:trPr>
          <w:trHeight w:val="254"/>
        </w:trPr>
        <w:tc>
          <w:tcPr>
            <w:tcW w:w="806" w:type="dxa"/>
            <w:tcMar>
              <w:top w:w="29" w:type="dxa"/>
              <w:left w:w="86" w:type="dxa"/>
              <w:bottom w:w="29" w:type="dxa"/>
              <w:right w:w="86" w:type="dxa"/>
            </w:tcMar>
          </w:tcPr>
          <w:p w14:paraId="3B904107" w14:textId="77777777" w:rsidR="001A0727" w:rsidRPr="00E1422C" w:rsidRDefault="001A0727">
            <w:pPr>
              <w:jc w:val="center"/>
              <w:rPr>
                <w:rFonts w:asciiTheme="minorHAnsi" w:hAnsiTheme="minorHAnsi" w:cs="Arial"/>
                <w:b/>
                <w:bCs/>
                <w:sz w:val="22"/>
                <w:szCs w:val="22"/>
              </w:rPr>
            </w:pPr>
            <w:r w:rsidRPr="00E1422C">
              <w:rPr>
                <w:rFonts w:asciiTheme="minorHAnsi" w:hAnsiTheme="minorHAnsi" w:cs="Arial"/>
                <w:b/>
                <w:bCs/>
                <w:sz w:val="22"/>
                <w:szCs w:val="22"/>
              </w:rPr>
              <w:t>3.0</w:t>
            </w:r>
          </w:p>
        </w:tc>
        <w:tc>
          <w:tcPr>
            <w:tcW w:w="2964" w:type="dxa"/>
            <w:tcMar>
              <w:top w:w="29" w:type="dxa"/>
              <w:left w:w="86" w:type="dxa"/>
              <w:bottom w:w="29" w:type="dxa"/>
              <w:right w:w="86" w:type="dxa"/>
            </w:tcMar>
          </w:tcPr>
          <w:p w14:paraId="281B74B3" w14:textId="77777777" w:rsidR="001A0727" w:rsidRPr="00E1422C" w:rsidRDefault="001A0727" w:rsidP="00C149C0">
            <w:pPr>
              <w:rPr>
                <w:rFonts w:asciiTheme="minorHAnsi" w:hAnsiTheme="minorHAnsi" w:cs="Arial"/>
                <w:b/>
                <w:sz w:val="22"/>
                <w:szCs w:val="22"/>
                <w:lang w:val="en-US"/>
              </w:rPr>
            </w:pPr>
            <w:r w:rsidRPr="00E1422C">
              <w:rPr>
                <w:rFonts w:asciiTheme="minorHAnsi" w:hAnsiTheme="minorHAnsi" w:cs="Arial"/>
                <w:b/>
                <w:sz w:val="22"/>
                <w:szCs w:val="22"/>
                <w:lang w:val="en-US"/>
              </w:rPr>
              <w:t>Approval of Agenda</w:t>
            </w:r>
          </w:p>
        </w:tc>
        <w:tc>
          <w:tcPr>
            <w:tcW w:w="6601" w:type="dxa"/>
          </w:tcPr>
          <w:p w14:paraId="4058B19F" w14:textId="77777777" w:rsidR="001A0727" w:rsidRPr="00E1422C" w:rsidRDefault="001A0727" w:rsidP="00C02623">
            <w:pPr>
              <w:tabs>
                <w:tab w:val="num" w:pos="0"/>
              </w:tabs>
              <w:rPr>
                <w:rFonts w:asciiTheme="minorHAnsi" w:hAnsiTheme="minorHAnsi" w:cs="Arial"/>
                <w:sz w:val="22"/>
                <w:szCs w:val="22"/>
              </w:rPr>
            </w:pPr>
          </w:p>
        </w:tc>
      </w:tr>
      <w:tr w:rsidR="001A0727" w:rsidRPr="00E1422C" w14:paraId="0F4C3E6B" w14:textId="77777777" w:rsidTr="001A0727">
        <w:trPr>
          <w:trHeight w:val="254"/>
        </w:trPr>
        <w:tc>
          <w:tcPr>
            <w:tcW w:w="806" w:type="dxa"/>
            <w:tcMar>
              <w:top w:w="29" w:type="dxa"/>
              <w:left w:w="86" w:type="dxa"/>
              <w:bottom w:w="29" w:type="dxa"/>
              <w:right w:w="86" w:type="dxa"/>
            </w:tcMar>
          </w:tcPr>
          <w:p w14:paraId="78B3F4C5" w14:textId="77777777" w:rsidR="001A0727" w:rsidRPr="00E1422C" w:rsidRDefault="001A0727">
            <w:pPr>
              <w:jc w:val="center"/>
              <w:rPr>
                <w:rFonts w:asciiTheme="minorHAnsi" w:hAnsiTheme="minorHAnsi" w:cs="Arial"/>
                <w:b/>
                <w:bCs/>
                <w:sz w:val="22"/>
                <w:szCs w:val="22"/>
              </w:rPr>
            </w:pPr>
            <w:r w:rsidRPr="00E1422C">
              <w:rPr>
                <w:rFonts w:asciiTheme="minorHAnsi" w:hAnsiTheme="minorHAnsi" w:cs="Arial"/>
                <w:b/>
                <w:bCs/>
                <w:sz w:val="22"/>
                <w:szCs w:val="22"/>
              </w:rPr>
              <w:t>3.0</w:t>
            </w:r>
          </w:p>
        </w:tc>
        <w:tc>
          <w:tcPr>
            <w:tcW w:w="2964" w:type="dxa"/>
            <w:tcMar>
              <w:top w:w="29" w:type="dxa"/>
              <w:left w:w="86" w:type="dxa"/>
              <w:bottom w:w="29" w:type="dxa"/>
              <w:right w:w="86" w:type="dxa"/>
            </w:tcMar>
          </w:tcPr>
          <w:p w14:paraId="2AC21B62" w14:textId="77777777" w:rsidR="001A0727" w:rsidRPr="00E1422C" w:rsidRDefault="001A0727" w:rsidP="00C149C0">
            <w:pPr>
              <w:rPr>
                <w:rFonts w:asciiTheme="minorHAnsi" w:hAnsiTheme="minorHAnsi" w:cs="Arial"/>
                <w:b/>
                <w:bCs/>
                <w:sz w:val="22"/>
                <w:szCs w:val="22"/>
              </w:rPr>
            </w:pPr>
            <w:r w:rsidRPr="00E1422C">
              <w:rPr>
                <w:rFonts w:asciiTheme="minorHAnsi" w:hAnsiTheme="minorHAnsi" w:cs="Arial"/>
                <w:b/>
                <w:bCs/>
                <w:sz w:val="22"/>
                <w:szCs w:val="22"/>
              </w:rPr>
              <w:t>Approval of Minutes</w:t>
            </w:r>
          </w:p>
        </w:tc>
        <w:tc>
          <w:tcPr>
            <w:tcW w:w="6601" w:type="dxa"/>
          </w:tcPr>
          <w:p w14:paraId="73A15524" w14:textId="529DBC82" w:rsidR="001A0727" w:rsidRPr="00E1422C" w:rsidRDefault="00121F73">
            <w:pPr>
              <w:tabs>
                <w:tab w:val="num" w:pos="0"/>
              </w:tabs>
              <w:rPr>
                <w:rFonts w:asciiTheme="minorHAnsi" w:hAnsiTheme="minorHAnsi" w:cs="Arial"/>
                <w:sz w:val="22"/>
                <w:szCs w:val="22"/>
              </w:rPr>
            </w:pPr>
            <w:r>
              <w:rPr>
                <w:rFonts w:asciiTheme="minorHAnsi" w:hAnsiTheme="minorHAnsi" w:cs="Arial"/>
                <w:sz w:val="22"/>
                <w:szCs w:val="22"/>
              </w:rPr>
              <w:t xml:space="preserve"> </w:t>
            </w:r>
            <w:r w:rsidR="00A24A9F">
              <w:rPr>
                <w:rFonts w:asciiTheme="minorHAnsi" w:hAnsiTheme="minorHAnsi" w:cs="Arial"/>
                <w:sz w:val="22"/>
                <w:szCs w:val="22"/>
              </w:rPr>
              <w:t>Summary of minutes from winter/spring (can still be updated)</w:t>
            </w:r>
          </w:p>
        </w:tc>
      </w:tr>
      <w:tr w:rsidR="001A0727" w:rsidRPr="00E1422C" w14:paraId="4986B1E2" w14:textId="77777777" w:rsidTr="001A0727">
        <w:trPr>
          <w:trHeight w:val="254"/>
        </w:trPr>
        <w:tc>
          <w:tcPr>
            <w:tcW w:w="806" w:type="dxa"/>
            <w:tcMar>
              <w:top w:w="29" w:type="dxa"/>
              <w:left w:w="86" w:type="dxa"/>
              <w:bottom w:w="29" w:type="dxa"/>
              <w:right w:w="86" w:type="dxa"/>
            </w:tcMar>
          </w:tcPr>
          <w:p w14:paraId="7B03378E" w14:textId="77777777" w:rsidR="001A0727" w:rsidRPr="00E1422C" w:rsidRDefault="001A0727">
            <w:pPr>
              <w:jc w:val="center"/>
              <w:rPr>
                <w:rFonts w:asciiTheme="minorHAnsi" w:hAnsiTheme="minorHAnsi" w:cs="Arial"/>
                <w:b/>
                <w:bCs/>
                <w:color w:val="000000"/>
                <w:sz w:val="22"/>
                <w:szCs w:val="22"/>
              </w:rPr>
            </w:pPr>
            <w:r w:rsidRPr="00E1422C">
              <w:rPr>
                <w:rFonts w:asciiTheme="minorHAnsi" w:hAnsiTheme="minorHAnsi" w:cs="Arial"/>
                <w:b/>
                <w:bCs/>
                <w:color w:val="000000"/>
                <w:sz w:val="22"/>
                <w:szCs w:val="22"/>
              </w:rPr>
              <w:t>4.0</w:t>
            </w:r>
          </w:p>
        </w:tc>
        <w:tc>
          <w:tcPr>
            <w:tcW w:w="2964" w:type="dxa"/>
            <w:tcMar>
              <w:top w:w="29" w:type="dxa"/>
              <w:left w:w="86" w:type="dxa"/>
              <w:bottom w:w="29" w:type="dxa"/>
              <w:right w:w="86" w:type="dxa"/>
            </w:tcMar>
          </w:tcPr>
          <w:p w14:paraId="457734A0" w14:textId="77777777" w:rsidR="001A0727" w:rsidRPr="00E1422C" w:rsidRDefault="001A0727" w:rsidP="00C149C0">
            <w:pPr>
              <w:rPr>
                <w:rFonts w:asciiTheme="minorHAnsi" w:hAnsiTheme="minorHAnsi" w:cs="Arial"/>
                <w:b/>
                <w:bCs/>
                <w:color w:val="000000"/>
                <w:sz w:val="22"/>
                <w:szCs w:val="22"/>
              </w:rPr>
            </w:pPr>
            <w:r w:rsidRPr="00E1422C">
              <w:rPr>
                <w:rFonts w:asciiTheme="minorHAnsi" w:hAnsiTheme="minorHAnsi" w:cs="Arial"/>
                <w:b/>
                <w:bCs/>
                <w:color w:val="000000"/>
                <w:sz w:val="22"/>
                <w:szCs w:val="22"/>
              </w:rPr>
              <w:t>Business Arising</w:t>
            </w:r>
          </w:p>
        </w:tc>
        <w:tc>
          <w:tcPr>
            <w:tcW w:w="6601" w:type="dxa"/>
          </w:tcPr>
          <w:p w14:paraId="092AC9A7" w14:textId="77777777" w:rsidR="001A0727" w:rsidRPr="00E1422C" w:rsidRDefault="001A0727">
            <w:pPr>
              <w:tabs>
                <w:tab w:val="num" w:pos="0"/>
              </w:tabs>
              <w:rPr>
                <w:rFonts w:asciiTheme="minorHAnsi" w:hAnsiTheme="minorHAnsi" w:cs="Arial"/>
                <w:color w:val="000000"/>
                <w:sz w:val="22"/>
                <w:szCs w:val="22"/>
              </w:rPr>
            </w:pPr>
          </w:p>
        </w:tc>
      </w:tr>
      <w:tr w:rsidR="00A24A9F" w:rsidRPr="00E1422C" w14:paraId="31A51D4C" w14:textId="77777777" w:rsidTr="001A0727">
        <w:trPr>
          <w:trHeight w:val="254"/>
        </w:trPr>
        <w:tc>
          <w:tcPr>
            <w:tcW w:w="806" w:type="dxa"/>
            <w:tcMar>
              <w:top w:w="29" w:type="dxa"/>
              <w:left w:w="86" w:type="dxa"/>
              <w:bottom w:w="29" w:type="dxa"/>
              <w:right w:w="86" w:type="dxa"/>
            </w:tcMar>
          </w:tcPr>
          <w:p w14:paraId="0F2423A2" w14:textId="4C647526" w:rsidR="00A24A9F" w:rsidRPr="00E1422C" w:rsidRDefault="00A24A9F" w:rsidP="00A24A9F">
            <w:pPr>
              <w:jc w:val="right"/>
              <w:rPr>
                <w:rFonts w:asciiTheme="minorHAnsi" w:hAnsiTheme="minorHAnsi" w:cs="Arial"/>
                <w:b/>
                <w:sz w:val="22"/>
                <w:szCs w:val="22"/>
              </w:rPr>
            </w:pPr>
            <w:r w:rsidRPr="00E1422C">
              <w:rPr>
                <w:rFonts w:asciiTheme="minorHAnsi" w:hAnsiTheme="minorHAnsi" w:cs="Arial"/>
                <w:b/>
                <w:sz w:val="22"/>
                <w:szCs w:val="22"/>
              </w:rPr>
              <w:t>4.</w:t>
            </w:r>
            <w:r>
              <w:rPr>
                <w:rFonts w:asciiTheme="minorHAnsi" w:hAnsiTheme="minorHAnsi" w:cs="Arial"/>
                <w:b/>
                <w:sz w:val="22"/>
                <w:szCs w:val="22"/>
              </w:rPr>
              <w:t>1</w:t>
            </w:r>
          </w:p>
        </w:tc>
        <w:tc>
          <w:tcPr>
            <w:tcW w:w="2964" w:type="dxa"/>
            <w:tcMar>
              <w:top w:w="29" w:type="dxa"/>
              <w:left w:w="86" w:type="dxa"/>
              <w:bottom w:w="29" w:type="dxa"/>
              <w:right w:w="86" w:type="dxa"/>
            </w:tcMar>
          </w:tcPr>
          <w:p w14:paraId="7877AD94" w14:textId="0FA384DC" w:rsidR="00A24A9F" w:rsidRPr="00E1422C" w:rsidRDefault="00A24A9F" w:rsidP="00A24A9F">
            <w:pPr>
              <w:tabs>
                <w:tab w:val="left" w:pos="-936"/>
                <w:tab w:val="left" w:pos="-720"/>
              </w:tabs>
              <w:suppressAutoHyphens/>
              <w:outlineLvl w:val="0"/>
              <w:rPr>
                <w:rFonts w:asciiTheme="minorHAnsi" w:hAnsiTheme="minorHAnsi" w:cs="Arial"/>
                <w:b/>
                <w:sz w:val="22"/>
                <w:szCs w:val="22"/>
              </w:rPr>
            </w:pPr>
            <w:r>
              <w:rPr>
                <w:rFonts w:asciiTheme="minorHAnsi" w:hAnsiTheme="minorHAnsi" w:cs="Arial"/>
                <w:b/>
                <w:sz w:val="22"/>
                <w:szCs w:val="22"/>
              </w:rPr>
              <w:t>Group Indicators</w:t>
            </w:r>
          </w:p>
        </w:tc>
        <w:tc>
          <w:tcPr>
            <w:tcW w:w="6601" w:type="dxa"/>
          </w:tcPr>
          <w:p w14:paraId="3FE2E718" w14:textId="77777777" w:rsidR="00A24A9F" w:rsidRPr="0098549F" w:rsidRDefault="00A24A9F" w:rsidP="00A24A9F">
            <w:pPr>
              <w:tabs>
                <w:tab w:val="num" w:pos="0"/>
              </w:tabs>
              <w:rPr>
                <w:rFonts w:asciiTheme="minorHAnsi" w:hAnsiTheme="minorHAnsi" w:cs="Arial"/>
                <w:b/>
                <w:color w:val="000000"/>
                <w:sz w:val="22"/>
                <w:szCs w:val="22"/>
              </w:rPr>
            </w:pPr>
            <w:r w:rsidRPr="0098549F">
              <w:rPr>
                <w:rFonts w:asciiTheme="minorHAnsi" w:hAnsiTheme="minorHAnsi" w:cs="Arial"/>
                <w:b/>
                <w:color w:val="000000"/>
                <w:sz w:val="22"/>
                <w:szCs w:val="22"/>
              </w:rPr>
              <w:t>Indicators needing revisions:</w:t>
            </w:r>
          </w:p>
          <w:p w14:paraId="7EC864D3" w14:textId="77777777" w:rsidR="00A24A9F" w:rsidRPr="00DF507D" w:rsidRDefault="00A24A9F" w:rsidP="00A24A9F">
            <w:pPr>
              <w:pStyle w:val="ListParagraph"/>
              <w:numPr>
                <w:ilvl w:val="0"/>
                <w:numId w:val="25"/>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Adolescent body mass index</w:t>
            </w:r>
          </w:p>
          <w:p w14:paraId="68D0DC13" w14:textId="77777777" w:rsidR="00A24A9F" w:rsidRPr="00DF507D" w:rsidRDefault="00A24A9F" w:rsidP="00A24A9F">
            <w:pPr>
              <w:pStyle w:val="ListParagraph"/>
              <w:numPr>
                <w:ilvl w:val="0"/>
                <w:numId w:val="25"/>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Adult body mass index</w:t>
            </w:r>
          </w:p>
          <w:p w14:paraId="2F97B49F" w14:textId="77777777" w:rsidR="00A24A9F" w:rsidRPr="00DF507D" w:rsidRDefault="00A24A9F" w:rsidP="00A24A9F">
            <w:pPr>
              <w:pStyle w:val="ListParagraph"/>
              <w:numPr>
                <w:ilvl w:val="0"/>
                <w:numId w:val="25"/>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Cost of a nutritious food basket</w:t>
            </w:r>
          </w:p>
          <w:p w14:paraId="69F90AEE" w14:textId="77777777" w:rsidR="00A24A9F" w:rsidRPr="00DF507D" w:rsidRDefault="00A24A9F" w:rsidP="00A24A9F">
            <w:pPr>
              <w:pStyle w:val="ListParagraph"/>
              <w:numPr>
                <w:ilvl w:val="0"/>
                <w:numId w:val="25"/>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Food insecurity</w:t>
            </w:r>
          </w:p>
          <w:p w14:paraId="12253E21" w14:textId="77777777" w:rsidR="00A24A9F" w:rsidRPr="00DF507D" w:rsidRDefault="00A24A9F" w:rsidP="00A24A9F">
            <w:pPr>
              <w:pStyle w:val="ListParagraph"/>
              <w:numPr>
                <w:ilvl w:val="0"/>
                <w:numId w:val="25"/>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Leisure-time physical activity</w:t>
            </w:r>
          </w:p>
          <w:p w14:paraId="39CD4085" w14:textId="77777777" w:rsidR="00A24A9F" w:rsidRPr="00DF507D" w:rsidRDefault="00A24A9F" w:rsidP="00A24A9F">
            <w:pPr>
              <w:pStyle w:val="ListParagraph"/>
              <w:numPr>
                <w:ilvl w:val="0"/>
                <w:numId w:val="25"/>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Screen time</w:t>
            </w:r>
          </w:p>
          <w:p w14:paraId="12310191" w14:textId="77777777" w:rsidR="00A24A9F" w:rsidRPr="00DF507D" w:rsidRDefault="00A24A9F" w:rsidP="00A24A9F">
            <w:pPr>
              <w:pStyle w:val="ListParagraph"/>
              <w:numPr>
                <w:ilvl w:val="0"/>
                <w:numId w:val="25"/>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Vegetable and fruit consumption</w:t>
            </w:r>
          </w:p>
          <w:p w14:paraId="7D15C395" w14:textId="77777777" w:rsidR="00A24A9F" w:rsidRDefault="00A24A9F" w:rsidP="00A24A9F">
            <w:pPr>
              <w:tabs>
                <w:tab w:val="num" w:pos="0"/>
              </w:tabs>
              <w:rPr>
                <w:rFonts w:asciiTheme="minorHAnsi" w:hAnsiTheme="minorHAnsi" w:cs="Arial"/>
                <w:color w:val="000000"/>
                <w:sz w:val="22"/>
                <w:szCs w:val="22"/>
              </w:rPr>
            </w:pPr>
          </w:p>
          <w:p w14:paraId="46FD15E7" w14:textId="77777777" w:rsidR="00A24A9F" w:rsidRPr="00DF507D" w:rsidRDefault="00A24A9F" w:rsidP="00A24A9F">
            <w:pPr>
              <w:tabs>
                <w:tab w:val="num" w:pos="0"/>
              </w:tabs>
              <w:rPr>
                <w:rFonts w:asciiTheme="minorHAnsi" w:hAnsiTheme="minorHAnsi" w:cs="Arial"/>
                <w:b/>
                <w:color w:val="000000"/>
                <w:sz w:val="22"/>
                <w:szCs w:val="22"/>
              </w:rPr>
            </w:pPr>
            <w:r w:rsidRPr="00DF507D">
              <w:rPr>
                <w:rFonts w:asciiTheme="minorHAnsi" w:hAnsiTheme="minorHAnsi" w:cs="Arial"/>
                <w:b/>
                <w:color w:val="000000"/>
                <w:sz w:val="22"/>
                <w:szCs w:val="22"/>
              </w:rPr>
              <w:t>Indicator gaps:</w:t>
            </w:r>
          </w:p>
          <w:p w14:paraId="763E129C" w14:textId="77777777" w:rsidR="00A24A9F" w:rsidRPr="00DF507D" w:rsidRDefault="00A24A9F" w:rsidP="00A24A9F">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Food safety awareness</w:t>
            </w:r>
          </w:p>
          <w:p w14:paraId="465CE6C1" w14:textId="77777777" w:rsidR="00A24A9F" w:rsidRPr="00DF507D" w:rsidRDefault="00A24A9F" w:rsidP="00A24A9F">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Healthy Eating for SK students</w:t>
            </w:r>
          </w:p>
          <w:p w14:paraId="750D4C28" w14:textId="77777777" w:rsidR="00A24A9F" w:rsidRPr="00DF507D" w:rsidRDefault="00A24A9F" w:rsidP="00A24A9F">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International Physical Activity Questionnaire</w:t>
            </w:r>
          </w:p>
          <w:p w14:paraId="1A2F96C4" w14:textId="77777777" w:rsidR="00A24A9F" w:rsidRPr="00DF507D" w:rsidRDefault="00A24A9F" w:rsidP="00A24A9F">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Meals eaten in home versus out of home</w:t>
            </w:r>
          </w:p>
          <w:p w14:paraId="2EB796F9" w14:textId="77777777" w:rsidR="00A24A9F" w:rsidRPr="00DF507D" w:rsidRDefault="00A24A9F" w:rsidP="00A24A9F">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Menu nutrition labelling</w:t>
            </w:r>
          </w:p>
          <w:p w14:paraId="5427AA05" w14:textId="77777777" w:rsidR="00A24A9F" w:rsidRPr="00DF507D" w:rsidRDefault="00A24A9F" w:rsidP="00A24A9F">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Physical activity for SK students</w:t>
            </w:r>
          </w:p>
          <w:p w14:paraId="10B25A4F" w14:textId="77777777" w:rsidR="00A24A9F" w:rsidRPr="00DF507D" w:rsidRDefault="00A24A9F" w:rsidP="00A24A9F">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lastRenderedPageBreak/>
              <w:t>Reading food labels</w:t>
            </w:r>
          </w:p>
          <w:p w14:paraId="253F5008" w14:textId="77777777" w:rsidR="00A24A9F" w:rsidRPr="00DF507D" w:rsidRDefault="00A24A9F" w:rsidP="00A24A9F">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Screen time for SK students</w:t>
            </w:r>
          </w:p>
          <w:p w14:paraId="08EE19C0" w14:textId="77777777" w:rsidR="00A24A9F" w:rsidRPr="00DF507D" w:rsidRDefault="00A24A9F" w:rsidP="00A24A9F">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Sodium intake</w:t>
            </w:r>
          </w:p>
          <w:p w14:paraId="315EA23C" w14:textId="77777777" w:rsidR="00A24A9F" w:rsidRPr="00DF507D" w:rsidRDefault="00A24A9F" w:rsidP="00A24A9F">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Sugar sweetened beverages</w:t>
            </w:r>
          </w:p>
          <w:p w14:paraId="16829637" w14:textId="77777777" w:rsidR="00A24A9F" w:rsidRPr="00DF507D" w:rsidRDefault="00A24A9F" w:rsidP="00A24A9F">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Unhealthy eating for SK students</w:t>
            </w:r>
          </w:p>
          <w:p w14:paraId="2AC97B39" w14:textId="77777777" w:rsidR="00A24A9F" w:rsidRDefault="00A24A9F" w:rsidP="00A24A9F">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Waist circumference</w:t>
            </w:r>
          </w:p>
          <w:p w14:paraId="0E88F8E0" w14:textId="77777777" w:rsidR="00A24A9F" w:rsidRDefault="00A24A9F" w:rsidP="00A24A9F">
            <w:pPr>
              <w:tabs>
                <w:tab w:val="num" w:pos="0"/>
              </w:tabs>
              <w:rPr>
                <w:rFonts w:asciiTheme="minorHAnsi" w:hAnsiTheme="minorHAnsi" w:cs="Arial"/>
                <w:color w:val="000000"/>
                <w:sz w:val="22"/>
                <w:szCs w:val="22"/>
              </w:rPr>
            </w:pPr>
          </w:p>
          <w:p w14:paraId="224AFBA8" w14:textId="37C06192" w:rsidR="00A24A9F" w:rsidRPr="00BA196B" w:rsidRDefault="00A24A9F" w:rsidP="00A24A9F">
            <w:pPr>
              <w:pStyle w:val="ListParagraph"/>
              <w:numPr>
                <w:ilvl w:val="0"/>
                <w:numId w:val="22"/>
              </w:numPr>
              <w:tabs>
                <w:tab w:val="num" w:pos="0"/>
              </w:tabs>
              <w:rPr>
                <w:rFonts w:asciiTheme="minorHAnsi" w:hAnsiTheme="minorHAnsi" w:cs="Arial"/>
                <w:color w:val="000000"/>
                <w:sz w:val="22"/>
                <w:szCs w:val="22"/>
              </w:rPr>
            </w:pPr>
            <w:r>
              <w:rPr>
                <w:rFonts w:asciiTheme="minorHAnsi" w:hAnsiTheme="minorHAnsi" w:cs="Arial"/>
                <w:color w:val="000000"/>
                <w:sz w:val="22"/>
                <w:szCs w:val="22"/>
              </w:rPr>
              <w:t>There are also 16 data gaps indicators.</w:t>
            </w:r>
          </w:p>
        </w:tc>
      </w:tr>
      <w:tr w:rsidR="00121F73" w:rsidRPr="00E1422C" w14:paraId="26C8FE3E" w14:textId="77777777" w:rsidTr="001A0727">
        <w:trPr>
          <w:trHeight w:val="254"/>
        </w:trPr>
        <w:tc>
          <w:tcPr>
            <w:tcW w:w="806" w:type="dxa"/>
            <w:tcMar>
              <w:top w:w="29" w:type="dxa"/>
              <w:left w:w="86" w:type="dxa"/>
              <w:bottom w:w="29" w:type="dxa"/>
              <w:right w:w="86" w:type="dxa"/>
            </w:tcMar>
          </w:tcPr>
          <w:p w14:paraId="40D115F0" w14:textId="2390D2EC" w:rsidR="00121F73" w:rsidRPr="00E1422C" w:rsidRDefault="00121F73">
            <w:pPr>
              <w:jc w:val="center"/>
              <w:rPr>
                <w:rFonts w:asciiTheme="minorHAnsi" w:hAnsiTheme="minorHAnsi" w:cs="Arial"/>
                <w:b/>
                <w:bCs/>
                <w:color w:val="000000"/>
                <w:sz w:val="22"/>
                <w:szCs w:val="22"/>
              </w:rPr>
            </w:pPr>
            <w:r>
              <w:rPr>
                <w:rFonts w:asciiTheme="minorHAnsi" w:hAnsiTheme="minorHAnsi" w:cs="Arial"/>
                <w:b/>
                <w:bCs/>
                <w:color w:val="000000"/>
                <w:sz w:val="22"/>
                <w:szCs w:val="22"/>
              </w:rPr>
              <w:lastRenderedPageBreak/>
              <w:t>4.</w:t>
            </w:r>
            <w:r w:rsidR="00A24A9F">
              <w:rPr>
                <w:rFonts w:asciiTheme="minorHAnsi" w:hAnsiTheme="minorHAnsi" w:cs="Arial"/>
                <w:b/>
                <w:bCs/>
                <w:color w:val="000000"/>
                <w:sz w:val="22"/>
                <w:szCs w:val="22"/>
              </w:rPr>
              <w:t>2</w:t>
            </w:r>
          </w:p>
        </w:tc>
        <w:tc>
          <w:tcPr>
            <w:tcW w:w="2964" w:type="dxa"/>
            <w:tcMar>
              <w:top w:w="29" w:type="dxa"/>
              <w:left w:w="86" w:type="dxa"/>
              <w:bottom w:w="29" w:type="dxa"/>
              <w:right w:w="86" w:type="dxa"/>
            </w:tcMar>
          </w:tcPr>
          <w:p w14:paraId="304367D6" w14:textId="25517B32" w:rsidR="00121F73" w:rsidRPr="00E1422C" w:rsidRDefault="00121F73" w:rsidP="00C149C0">
            <w:pPr>
              <w:rPr>
                <w:rFonts w:asciiTheme="minorHAnsi" w:hAnsiTheme="minorHAnsi" w:cs="Arial"/>
                <w:b/>
                <w:bCs/>
                <w:color w:val="000000"/>
                <w:sz w:val="22"/>
                <w:szCs w:val="22"/>
              </w:rPr>
            </w:pPr>
            <w:r>
              <w:rPr>
                <w:rFonts w:asciiTheme="minorHAnsi" w:hAnsiTheme="minorHAnsi" w:cs="Arial"/>
                <w:b/>
                <w:bCs/>
                <w:color w:val="000000"/>
                <w:sz w:val="22"/>
                <w:szCs w:val="22"/>
              </w:rPr>
              <w:t>Mini-leads for other indicators</w:t>
            </w:r>
          </w:p>
        </w:tc>
        <w:tc>
          <w:tcPr>
            <w:tcW w:w="6601" w:type="dxa"/>
          </w:tcPr>
          <w:p w14:paraId="582CEEBB" w14:textId="58FF6066" w:rsidR="00E57245" w:rsidRPr="007B770F" w:rsidRDefault="00E57245" w:rsidP="00543213">
            <w:pPr>
              <w:tabs>
                <w:tab w:val="num" w:pos="0"/>
              </w:tabs>
              <w:rPr>
                <w:rFonts w:asciiTheme="minorHAnsi" w:hAnsiTheme="minorHAnsi" w:cs="Arial"/>
                <w:color w:val="000000"/>
                <w:sz w:val="22"/>
                <w:szCs w:val="22"/>
              </w:rPr>
            </w:pPr>
            <w:r w:rsidRPr="007B770F">
              <w:rPr>
                <w:rFonts w:asciiTheme="minorHAnsi" w:hAnsiTheme="minorHAnsi" w:cs="Arial"/>
                <w:color w:val="000000"/>
                <w:sz w:val="22"/>
                <w:szCs w:val="22"/>
              </w:rPr>
              <w:t>We decided that we will not split into smaller subgroups at this point, given that the membership is now smaller. We will continue to work together as a large group.</w:t>
            </w:r>
          </w:p>
          <w:p w14:paraId="58220E48" w14:textId="2D8AC935" w:rsidR="00E57245" w:rsidRPr="007B770F" w:rsidRDefault="00E57245" w:rsidP="00543213">
            <w:pPr>
              <w:tabs>
                <w:tab w:val="num" w:pos="0"/>
              </w:tabs>
              <w:rPr>
                <w:rFonts w:asciiTheme="minorHAnsi" w:hAnsiTheme="minorHAnsi" w:cs="Arial"/>
                <w:color w:val="000000"/>
                <w:sz w:val="22"/>
                <w:szCs w:val="22"/>
              </w:rPr>
            </w:pPr>
          </w:p>
          <w:p w14:paraId="4055C30E" w14:textId="40A31320" w:rsidR="00E57245" w:rsidRPr="007B770F" w:rsidRDefault="00E57245" w:rsidP="00543213">
            <w:pPr>
              <w:tabs>
                <w:tab w:val="num" w:pos="0"/>
              </w:tabs>
              <w:rPr>
                <w:rFonts w:asciiTheme="minorHAnsi" w:hAnsiTheme="minorHAnsi" w:cs="Arial"/>
                <w:color w:val="000000"/>
                <w:sz w:val="22"/>
                <w:szCs w:val="22"/>
              </w:rPr>
            </w:pPr>
            <w:r w:rsidRPr="007B770F">
              <w:rPr>
                <w:rFonts w:asciiTheme="minorHAnsi" w:hAnsiTheme="minorHAnsi" w:cs="Arial"/>
                <w:color w:val="000000"/>
                <w:sz w:val="22"/>
                <w:szCs w:val="22"/>
              </w:rPr>
              <w:t>The following people have volunteered to be mini-leads:</w:t>
            </w:r>
          </w:p>
          <w:p w14:paraId="02E0E131" w14:textId="77777777" w:rsidR="00E57245" w:rsidRPr="007B770F" w:rsidRDefault="00E57245" w:rsidP="00543213">
            <w:pPr>
              <w:tabs>
                <w:tab w:val="num" w:pos="0"/>
              </w:tabs>
              <w:rPr>
                <w:rFonts w:asciiTheme="minorHAnsi" w:hAnsiTheme="minorHAnsi" w:cs="Arial"/>
                <w:color w:val="000000"/>
                <w:sz w:val="22"/>
                <w:szCs w:val="22"/>
              </w:rPr>
            </w:pPr>
          </w:p>
          <w:p w14:paraId="1E549B51" w14:textId="4ECF5446" w:rsidR="00121F73" w:rsidRPr="007B770F" w:rsidRDefault="00FB41C0" w:rsidP="00543213">
            <w:pPr>
              <w:tabs>
                <w:tab w:val="num" w:pos="0"/>
              </w:tabs>
              <w:rPr>
                <w:rFonts w:asciiTheme="minorHAnsi" w:hAnsiTheme="minorHAnsi" w:cs="Arial"/>
                <w:color w:val="000000"/>
                <w:sz w:val="22"/>
                <w:szCs w:val="22"/>
              </w:rPr>
            </w:pPr>
            <w:r w:rsidRPr="007B770F">
              <w:rPr>
                <w:rFonts w:asciiTheme="minorHAnsi" w:hAnsiTheme="minorHAnsi" w:cs="Arial"/>
                <w:color w:val="000000"/>
                <w:sz w:val="22"/>
                <w:szCs w:val="22"/>
              </w:rPr>
              <w:t xml:space="preserve">Jordan – Leisure time physical activity </w:t>
            </w:r>
            <w:r w:rsidR="00A24A9F" w:rsidRPr="007B770F">
              <w:rPr>
                <w:rFonts w:asciiTheme="minorHAnsi" w:hAnsiTheme="minorHAnsi" w:cs="Arial"/>
                <w:color w:val="000000"/>
                <w:sz w:val="22"/>
                <w:szCs w:val="22"/>
              </w:rPr>
              <w:t>– combine with other physical activity indicator gaps?</w:t>
            </w:r>
          </w:p>
          <w:p w14:paraId="5DE71457" w14:textId="7EC4BE7B" w:rsidR="00A24A9F" w:rsidRPr="007B770F" w:rsidRDefault="00FB41C0" w:rsidP="00E57245">
            <w:pPr>
              <w:tabs>
                <w:tab w:val="num" w:pos="0"/>
              </w:tabs>
              <w:rPr>
                <w:rFonts w:asciiTheme="minorHAnsi" w:hAnsiTheme="minorHAnsi" w:cs="Arial"/>
                <w:color w:val="000000"/>
                <w:sz w:val="22"/>
                <w:szCs w:val="22"/>
              </w:rPr>
            </w:pPr>
            <w:r w:rsidRPr="007B770F">
              <w:rPr>
                <w:rFonts w:asciiTheme="minorHAnsi" w:hAnsiTheme="minorHAnsi" w:cs="Arial"/>
                <w:color w:val="000000"/>
                <w:sz w:val="22"/>
                <w:szCs w:val="22"/>
              </w:rPr>
              <w:t xml:space="preserve">                 </w:t>
            </w:r>
          </w:p>
          <w:p w14:paraId="1930B429" w14:textId="6BB21056" w:rsidR="00FB41C0" w:rsidRPr="007B770F" w:rsidRDefault="00FB41C0" w:rsidP="00543213">
            <w:pPr>
              <w:tabs>
                <w:tab w:val="num" w:pos="0"/>
              </w:tabs>
              <w:rPr>
                <w:rFonts w:asciiTheme="minorHAnsi" w:hAnsiTheme="minorHAnsi" w:cs="Arial"/>
                <w:color w:val="000000"/>
                <w:sz w:val="22"/>
                <w:szCs w:val="22"/>
              </w:rPr>
            </w:pPr>
            <w:r w:rsidRPr="007B770F">
              <w:rPr>
                <w:rFonts w:asciiTheme="minorHAnsi" w:hAnsiTheme="minorHAnsi" w:cs="Arial"/>
                <w:color w:val="000000"/>
                <w:sz w:val="22"/>
                <w:szCs w:val="22"/>
              </w:rPr>
              <w:t>Rachel – Vegetables and fruit consumption</w:t>
            </w:r>
            <w:r w:rsidR="00A24A9F" w:rsidRPr="007B770F">
              <w:rPr>
                <w:rFonts w:asciiTheme="minorHAnsi" w:hAnsiTheme="minorHAnsi" w:cs="Arial"/>
                <w:color w:val="000000"/>
                <w:sz w:val="22"/>
                <w:szCs w:val="22"/>
              </w:rPr>
              <w:t xml:space="preserve"> – combine with other indicator gaps?</w:t>
            </w:r>
          </w:p>
          <w:p w14:paraId="25480433" w14:textId="56D5EE78" w:rsidR="00E57245" w:rsidRPr="007B770F" w:rsidRDefault="00E57245" w:rsidP="00543213">
            <w:pPr>
              <w:tabs>
                <w:tab w:val="num" w:pos="0"/>
              </w:tabs>
              <w:rPr>
                <w:rFonts w:asciiTheme="minorHAnsi" w:hAnsiTheme="minorHAnsi" w:cs="Arial"/>
                <w:color w:val="000000"/>
                <w:sz w:val="22"/>
                <w:szCs w:val="22"/>
              </w:rPr>
            </w:pPr>
          </w:p>
          <w:p w14:paraId="17A11454" w14:textId="77777777" w:rsidR="007B770F" w:rsidRPr="007B770F" w:rsidRDefault="00E57245" w:rsidP="007B770F">
            <w:pPr>
              <w:rPr>
                <w:rFonts w:asciiTheme="minorHAnsi" w:hAnsiTheme="minorHAnsi"/>
                <w:sz w:val="22"/>
                <w:szCs w:val="22"/>
              </w:rPr>
            </w:pPr>
            <w:r w:rsidRPr="007B770F">
              <w:rPr>
                <w:rFonts w:asciiTheme="minorHAnsi" w:hAnsiTheme="minorHAnsi" w:cs="Arial"/>
                <w:color w:val="000000"/>
                <w:sz w:val="22"/>
                <w:szCs w:val="22"/>
              </w:rPr>
              <w:t>Kim – Nutritious food basket – combine with other indicator gaps?</w:t>
            </w:r>
            <w:r w:rsidR="007B770F" w:rsidRPr="007B770F">
              <w:rPr>
                <w:rFonts w:asciiTheme="minorHAnsi" w:hAnsiTheme="minorHAnsi" w:cs="Arial"/>
                <w:color w:val="000000"/>
                <w:sz w:val="22"/>
                <w:szCs w:val="22"/>
              </w:rPr>
              <w:t xml:space="preserve">  </w:t>
            </w:r>
            <w:r w:rsidR="007B770F" w:rsidRPr="007B770F">
              <w:rPr>
                <w:rFonts w:asciiTheme="minorHAnsi" w:hAnsiTheme="minorHAnsi"/>
                <w:sz w:val="22"/>
                <w:szCs w:val="22"/>
              </w:rPr>
              <w:t>Kim volunteered to initially review the Cost of the Nutritious Food Basket indicator, in consultation with the Ontario Dietitians in Public Health Food Insecurity Workgroup (which includes Amy and Mary Ellen).  Kim will then provide our workgroup with the suggested revisions to review and determine which changes to make, including any additional edits needed.  After an initial review of the indicator, Kim thought that most of the changes needed were ‘content expert’ changes, and that this may be an efficient and effective process for reviewing this indicator.</w:t>
            </w:r>
          </w:p>
          <w:p w14:paraId="682A588B" w14:textId="65805D86" w:rsidR="00E57245" w:rsidRPr="007B770F" w:rsidRDefault="00E57245" w:rsidP="00543213">
            <w:pPr>
              <w:tabs>
                <w:tab w:val="num" w:pos="0"/>
              </w:tabs>
              <w:rPr>
                <w:rFonts w:asciiTheme="minorHAnsi" w:hAnsiTheme="minorHAnsi" w:cs="Arial"/>
                <w:color w:val="000000"/>
                <w:sz w:val="22"/>
                <w:szCs w:val="22"/>
              </w:rPr>
            </w:pPr>
          </w:p>
          <w:p w14:paraId="51FE8403" w14:textId="2C1B4906" w:rsidR="00E57245" w:rsidRPr="007B770F" w:rsidRDefault="00E57245" w:rsidP="00543213">
            <w:pPr>
              <w:tabs>
                <w:tab w:val="num" w:pos="0"/>
              </w:tabs>
              <w:rPr>
                <w:rFonts w:asciiTheme="minorHAnsi" w:hAnsiTheme="minorHAnsi" w:cs="Arial"/>
                <w:color w:val="000000"/>
                <w:sz w:val="22"/>
                <w:szCs w:val="22"/>
              </w:rPr>
            </w:pPr>
          </w:p>
          <w:p w14:paraId="2DCD2E2B" w14:textId="3A466EA1" w:rsidR="00E57245" w:rsidRPr="007B770F" w:rsidRDefault="00E57245" w:rsidP="00543213">
            <w:pPr>
              <w:tabs>
                <w:tab w:val="num" w:pos="0"/>
              </w:tabs>
              <w:rPr>
                <w:rFonts w:asciiTheme="minorHAnsi" w:hAnsiTheme="minorHAnsi" w:cs="Arial"/>
                <w:color w:val="000000"/>
                <w:sz w:val="22"/>
                <w:szCs w:val="22"/>
              </w:rPr>
            </w:pPr>
            <w:r w:rsidRPr="007B770F">
              <w:rPr>
                <w:rFonts w:asciiTheme="minorHAnsi" w:hAnsiTheme="minorHAnsi" w:cs="Arial"/>
                <w:color w:val="000000"/>
                <w:sz w:val="22"/>
                <w:szCs w:val="22"/>
              </w:rPr>
              <w:t>Suzanne – adult body mass index – combine with other indicator gaps?</w:t>
            </w:r>
          </w:p>
          <w:p w14:paraId="1BF5EC34" w14:textId="77777777" w:rsidR="004F3EE9" w:rsidRPr="007B770F" w:rsidRDefault="00FB41C0" w:rsidP="00E57245">
            <w:pPr>
              <w:tabs>
                <w:tab w:val="num" w:pos="0"/>
              </w:tabs>
              <w:rPr>
                <w:rFonts w:asciiTheme="minorHAnsi" w:hAnsiTheme="minorHAnsi" w:cs="Arial"/>
                <w:color w:val="000000"/>
                <w:sz w:val="22"/>
                <w:szCs w:val="22"/>
              </w:rPr>
            </w:pPr>
            <w:r w:rsidRPr="007B770F">
              <w:rPr>
                <w:rFonts w:asciiTheme="minorHAnsi" w:hAnsiTheme="minorHAnsi" w:cs="Arial"/>
                <w:color w:val="000000"/>
                <w:sz w:val="22"/>
                <w:szCs w:val="22"/>
              </w:rPr>
              <w:t xml:space="preserve">                  </w:t>
            </w:r>
          </w:p>
          <w:p w14:paraId="24F359CE" w14:textId="296828E7" w:rsidR="00E57245" w:rsidRPr="007B770F" w:rsidRDefault="00E57245" w:rsidP="00E57245">
            <w:pPr>
              <w:tabs>
                <w:tab w:val="num" w:pos="0"/>
              </w:tabs>
              <w:rPr>
                <w:rFonts w:asciiTheme="minorHAnsi" w:hAnsiTheme="minorHAnsi" w:cs="Arial"/>
                <w:color w:val="1F497D" w:themeColor="text2"/>
                <w:sz w:val="22"/>
                <w:szCs w:val="22"/>
              </w:rPr>
            </w:pPr>
          </w:p>
        </w:tc>
      </w:tr>
      <w:tr w:rsidR="00E57245" w:rsidRPr="00E1422C" w14:paraId="5C8F5F41" w14:textId="77777777" w:rsidTr="001A0727">
        <w:trPr>
          <w:trHeight w:val="254"/>
        </w:trPr>
        <w:tc>
          <w:tcPr>
            <w:tcW w:w="806" w:type="dxa"/>
            <w:tcMar>
              <w:top w:w="29" w:type="dxa"/>
              <w:left w:w="86" w:type="dxa"/>
              <w:bottom w:w="29" w:type="dxa"/>
              <w:right w:w="86" w:type="dxa"/>
            </w:tcMar>
          </w:tcPr>
          <w:p w14:paraId="3FF6DB29" w14:textId="77777777" w:rsidR="00E57245" w:rsidRDefault="00E57245">
            <w:pPr>
              <w:jc w:val="center"/>
              <w:rPr>
                <w:rFonts w:asciiTheme="minorHAnsi" w:hAnsiTheme="minorHAnsi" w:cs="Arial"/>
                <w:b/>
                <w:bCs/>
                <w:color w:val="000000"/>
                <w:sz w:val="22"/>
                <w:szCs w:val="22"/>
              </w:rPr>
            </w:pPr>
          </w:p>
        </w:tc>
        <w:tc>
          <w:tcPr>
            <w:tcW w:w="2964" w:type="dxa"/>
            <w:tcMar>
              <w:top w:w="29" w:type="dxa"/>
              <w:left w:w="86" w:type="dxa"/>
              <w:bottom w:w="29" w:type="dxa"/>
              <w:right w:w="86" w:type="dxa"/>
            </w:tcMar>
          </w:tcPr>
          <w:p w14:paraId="7C4285B6" w14:textId="60906A44" w:rsidR="00E57245" w:rsidRDefault="00E57245" w:rsidP="00C149C0">
            <w:pPr>
              <w:rPr>
                <w:rFonts w:asciiTheme="minorHAnsi" w:hAnsiTheme="minorHAnsi" w:cs="Arial"/>
                <w:b/>
                <w:bCs/>
                <w:color w:val="000000"/>
                <w:sz w:val="22"/>
                <w:szCs w:val="22"/>
              </w:rPr>
            </w:pPr>
            <w:r>
              <w:rPr>
                <w:rFonts w:asciiTheme="minorHAnsi" w:hAnsiTheme="minorHAnsi" w:cs="Arial"/>
                <w:b/>
                <w:bCs/>
                <w:color w:val="000000"/>
                <w:sz w:val="22"/>
                <w:szCs w:val="22"/>
              </w:rPr>
              <w:t>Food Insecurity</w:t>
            </w:r>
          </w:p>
        </w:tc>
        <w:tc>
          <w:tcPr>
            <w:tcW w:w="6601" w:type="dxa"/>
          </w:tcPr>
          <w:p w14:paraId="42709E80" w14:textId="77777777" w:rsidR="00E57245" w:rsidRDefault="00E57245" w:rsidP="00543213">
            <w:pPr>
              <w:tabs>
                <w:tab w:val="num" w:pos="0"/>
              </w:tabs>
              <w:rPr>
                <w:rFonts w:asciiTheme="minorHAnsi" w:hAnsiTheme="minorHAnsi" w:cs="Arial"/>
                <w:color w:val="000000"/>
                <w:sz w:val="22"/>
                <w:szCs w:val="22"/>
              </w:rPr>
            </w:pPr>
            <w:r>
              <w:rPr>
                <w:rFonts w:asciiTheme="minorHAnsi" w:hAnsiTheme="minorHAnsi" w:cs="Arial"/>
                <w:color w:val="000000"/>
                <w:sz w:val="22"/>
                <w:szCs w:val="22"/>
              </w:rPr>
              <w:t>Finalized a couple remaining items:</w:t>
            </w:r>
          </w:p>
          <w:p w14:paraId="4D01C172" w14:textId="1FB9BDDD" w:rsidR="00E57245" w:rsidRPr="00E57245" w:rsidRDefault="00E57245" w:rsidP="00E57245">
            <w:pPr>
              <w:pStyle w:val="ListParagraph"/>
              <w:numPr>
                <w:ilvl w:val="0"/>
                <w:numId w:val="31"/>
              </w:numPr>
              <w:tabs>
                <w:tab w:val="num" w:pos="0"/>
              </w:tabs>
              <w:rPr>
                <w:rFonts w:asciiTheme="minorHAnsi" w:hAnsiTheme="minorHAnsi" w:cs="Arial"/>
                <w:color w:val="000000"/>
                <w:sz w:val="22"/>
                <w:szCs w:val="22"/>
              </w:rPr>
            </w:pPr>
            <w:r w:rsidRPr="00E57245">
              <w:rPr>
                <w:rFonts w:asciiTheme="minorHAnsi" w:hAnsiTheme="minorHAnsi" w:cs="Arial"/>
                <w:color w:val="000000"/>
                <w:sz w:val="22"/>
                <w:szCs w:val="22"/>
              </w:rPr>
              <w:t>Monika’s comment?</w:t>
            </w:r>
            <w:r>
              <w:rPr>
                <w:rFonts w:asciiTheme="minorHAnsi" w:hAnsiTheme="minorHAnsi" w:cs="Arial"/>
                <w:color w:val="000000"/>
                <w:sz w:val="22"/>
                <w:szCs w:val="22"/>
              </w:rPr>
              <w:t xml:space="preserve"> Agreed</w:t>
            </w:r>
          </w:p>
          <w:p w14:paraId="50CD269D" w14:textId="7BB35A2E" w:rsidR="00E57245" w:rsidRDefault="00E57245" w:rsidP="00E57245">
            <w:pPr>
              <w:pStyle w:val="ListParagraph"/>
              <w:numPr>
                <w:ilvl w:val="0"/>
                <w:numId w:val="31"/>
              </w:numPr>
              <w:tabs>
                <w:tab w:val="num" w:pos="0"/>
              </w:tabs>
              <w:rPr>
                <w:rFonts w:asciiTheme="minorHAnsi" w:hAnsiTheme="minorHAnsi" w:cs="Arial"/>
                <w:color w:val="000000"/>
                <w:sz w:val="22"/>
                <w:szCs w:val="22"/>
              </w:rPr>
            </w:pPr>
            <w:r w:rsidRPr="00E57245">
              <w:rPr>
                <w:rFonts w:asciiTheme="minorHAnsi" w:hAnsiTheme="minorHAnsi" w:cs="Arial"/>
                <w:color w:val="000000"/>
                <w:sz w:val="22"/>
                <w:szCs w:val="22"/>
              </w:rPr>
              <w:t>Use of apostrophe’s and use of capital on the terminology eg. ‘Marginal Food Insecurity’</w:t>
            </w:r>
            <w:r w:rsidR="009B65E5">
              <w:rPr>
                <w:rFonts w:asciiTheme="minorHAnsi" w:hAnsiTheme="minorHAnsi" w:cs="Arial"/>
                <w:color w:val="000000"/>
                <w:sz w:val="22"/>
                <w:szCs w:val="22"/>
              </w:rPr>
              <w:t>. We agreed on capitals and apostrophes.</w:t>
            </w:r>
          </w:p>
          <w:p w14:paraId="400A910C" w14:textId="5B7DDCF1" w:rsidR="009B65E5" w:rsidRDefault="009B65E5" w:rsidP="00E57245">
            <w:pPr>
              <w:pStyle w:val="ListParagraph"/>
              <w:numPr>
                <w:ilvl w:val="0"/>
                <w:numId w:val="31"/>
              </w:numPr>
              <w:tabs>
                <w:tab w:val="num" w:pos="0"/>
              </w:tabs>
              <w:rPr>
                <w:rFonts w:asciiTheme="minorHAnsi" w:hAnsiTheme="minorHAnsi" w:cs="Arial"/>
                <w:color w:val="000000"/>
                <w:sz w:val="22"/>
                <w:szCs w:val="22"/>
              </w:rPr>
            </w:pPr>
            <w:r>
              <w:rPr>
                <w:rFonts w:asciiTheme="minorHAnsi" w:hAnsiTheme="minorHAnsi" w:cs="Arial"/>
                <w:color w:val="000000"/>
                <w:sz w:val="22"/>
                <w:szCs w:val="22"/>
              </w:rPr>
              <w:t>S. Fegan to see if there is a standard blurb</w:t>
            </w:r>
            <w:r w:rsidR="00E341B9">
              <w:rPr>
                <w:rFonts w:asciiTheme="minorHAnsi" w:hAnsiTheme="minorHAnsi" w:cs="Arial"/>
                <w:color w:val="000000"/>
                <w:sz w:val="22"/>
                <w:szCs w:val="22"/>
              </w:rPr>
              <w:t xml:space="preserve"> about CCHS</w:t>
            </w:r>
          </w:p>
          <w:p w14:paraId="088976CD" w14:textId="77777777" w:rsidR="009B65E5" w:rsidRDefault="009B65E5" w:rsidP="00E57245">
            <w:pPr>
              <w:pStyle w:val="ListParagraph"/>
              <w:numPr>
                <w:ilvl w:val="0"/>
                <w:numId w:val="31"/>
              </w:numPr>
              <w:tabs>
                <w:tab w:val="num" w:pos="0"/>
              </w:tabs>
              <w:rPr>
                <w:rFonts w:asciiTheme="minorHAnsi" w:hAnsiTheme="minorHAnsi" w:cs="Arial"/>
                <w:color w:val="000000"/>
                <w:sz w:val="22"/>
                <w:szCs w:val="22"/>
              </w:rPr>
            </w:pPr>
            <w:r>
              <w:rPr>
                <w:rFonts w:asciiTheme="minorHAnsi" w:hAnsiTheme="minorHAnsi" w:cs="Arial"/>
                <w:color w:val="000000"/>
                <w:sz w:val="22"/>
                <w:szCs w:val="22"/>
              </w:rPr>
              <w:t>Any suggestions for external reviewers?</w:t>
            </w:r>
            <w:r w:rsidR="00811EEB">
              <w:rPr>
                <w:rFonts w:asciiTheme="minorHAnsi" w:hAnsiTheme="minorHAnsi" w:cs="Arial"/>
                <w:color w:val="000000"/>
                <w:sz w:val="22"/>
                <w:szCs w:val="22"/>
              </w:rPr>
              <w:t xml:space="preserve">  People to send suggestions to Kim or Suzanne within the next week.</w:t>
            </w:r>
          </w:p>
          <w:p w14:paraId="1F10A4CF" w14:textId="3FF38147" w:rsidR="008A511F" w:rsidRPr="00E57245" w:rsidRDefault="008A511F" w:rsidP="00E57245">
            <w:pPr>
              <w:pStyle w:val="ListParagraph"/>
              <w:numPr>
                <w:ilvl w:val="0"/>
                <w:numId w:val="31"/>
              </w:numPr>
              <w:tabs>
                <w:tab w:val="num" w:pos="0"/>
              </w:tabs>
              <w:rPr>
                <w:rFonts w:asciiTheme="minorHAnsi" w:hAnsiTheme="minorHAnsi" w:cs="Arial"/>
                <w:color w:val="000000"/>
                <w:sz w:val="22"/>
                <w:szCs w:val="22"/>
              </w:rPr>
            </w:pPr>
            <w:r>
              <w:rPr>
                <w:rFonts w:asciiTheme="minorHAnsi" w:hAnsiTheme="minorHAnsi" w:cs="Arial"/>
                <w:color w:val="000000"/>
                <w:sz w:val="22"/>
                <w:szCs w:val="22"/>
              </w:rPr>
              <w:t>Kim to send the final document to Suzanne for a final review</w:t>
            </w:r>
          </w:p>
        </w:tc>
      </w:tr>
      <w:tr w:rsidR="00121F73" w:rsidRPr="00E1422C" w14:paraId="1DABC5ED" w14:textId="77777777" w:rsidTr="001A0727">
        <w:trPr>
          <w:trHeight w:val="254"/>
        </w:trPr>
        <w:tc>
          <w:tcPr>
            <w:tcW w:w="806" w:type="dxa"/>
            <w:tcMar>
              <w:top w:w="29" w:type="dxa"/>
              <w:left w:w="86" w:type="dxa"/>
              <w:bottom w:w="29" w:type="dxa"/>
              <w:right w:w="86" w:type="dxa"/>
            </w:tcMar>
          </w:tcPr>
          <w:p w14:paraId="07CE522A" w14:textId="19BDE833" w:rsidR="00121F73" w:rsidRPr="00E1422C" w:rsidRDefault="00121F73" w:rsidP="00121F73">
            <w:pPr>
              <w:jc w:val="center"/>
              <w:rPr>
                <w:rFonts w:asciiTheme="minorHAnsi" w:hAnsiTheme="minorHAnsi" w:cs="Arial"/>
                <w:b/>
                <w:bCs/>
                <w:color w:val="000000"/>
                <w:sz w:val="22"/>
                <w:szCs w:val="22"/>
              </w:rPr>
            </w:pPr>
            <w:r w:rsidRPr="00E1422C">
              <w:rPr>
                <w:rFonts w:asciiTheme="minorHAnsi" w:hAnsiTheme="minorHAnsi" w:cs="Arial"/>
                <w:b/>
                <w:bCs/>
                <w:color w:val="000000"/>
                <w:sz w:val="22"/>
                <w:szCs w:val="22"/>
              </w:rPr>
              <w:t>5.0</w:t>
            </w:r>
          </w:p>
        </w:tc>
        <w:tc>
          <w:tcPr>
            <w:tcW w:w="2964" w:type="dxa"/>
            <w:tcMar>
              <w:top w:w="29" w:type="dxa"/>
              <w:left w:w="86" w:type="dxa"/>
              <w:bottom w:w="29" w:type="dxa"/>
              <w:right w:w="86" w:type="dxa"/>
            </w:tcMar>
          </w:tcPr>
          <w:p w14:paraId="1132CD3C" w14:textId="2581A480" w:rsidR="00121F73" w:rsidRPr="00E1422C" w:rsidRDefault="00121F73" w:rsidP="00121F73">
            <w:pPr>
              <w:rPr>
                <w:rFonts w:asciiTheme="minorHAnsi" w:hAnsiTheme="minorHAnsi" w:cs="Arial"/>
                <w:b/>
                <w:bCs/>
                <w:color w:val="000000"/>
                <w:sz w:val="22"/>
                <w:szCs w:val="22"/>
              </w:rPr>
            </w:pPr>
            <w:r w:rsidRPr="00E1422C">
              <w:rPr>
                <w:rFonts w:asciiTheme="minorHAnsi" w:hAnsiTheme="minorHAnsi" w:cs="Arial"/>
                <w:b/>
                <w:bCs/>
                <w:color w:val="000000"/>
                <w:sz w:val="22"/>
                <w:szCs w:val="22"/>
              </w:rPr>
              <w:t xml:space="preserve">Next Meeting </w:t>
            </w:r>
          </w:p>
        </w:tc>
        <w:tc>
          <w:tcPr>
            <w:tcW w:w="6601" w:type="dxa"/>
          </w:tcPr>
          <w:p w14:paraId="64F81E35" w14:textId="456D7E00" w:rsidR="00121F73" w:rsidRDefault="007B770F" w:rsidP="00121F73">
            <w:pPr>
              <w:tabs>
                <w:tab w:val="num" w:pos="0"/>
              </w:tabs>
              <w:rPr>
                <w:rFonts w:asciiTheme="minorHAnsi" w:hAnsiTheme="minorHAnsi" w:cs="Arial"/>
                <w:color w:val="000000"/>
                <w:sz w:val="22"/>
                <w:szCs w:val="22"/>
              </w:rPr>
            </w:pPr>
            <w:r>
              <w:rPr>
                <w:rFonts w:asciiTheme="minorHAnsi" w:hAnsiTheme="minorHAnsi" w:cs="Arial"/>
                <w:color w:val="000000"/>
                <w:sz w:val="22"/>
                <w:szCs w:val="22"/>
              </w:rPr>
              <w:t>We will try to have one meeting in the summer, if we can work around everyone’s vacation schedules</w:t>
            </w:r>
            <w:r w:rsidR="000A7B05">
              <w:rPr>
                <w:rFonts w:asciiTheme="minorHAnsi" w:hAnsiTheme="minorHAnsi" w:cs="Arial"/>
                <w:color w:val="000000"/>
                <w:sz w:val="22"/>
                <w:szCs w:val="22"/>
              </w:rPr>
              <w:t xml:space="preserve"> – there is potential for the week of July 29.</w:t>
            </w:r>
            <w:bookmarkStart w:id="0" w:name="_GoBack"/>
            <w:bookmarkEnd w:id="0"/>
          </w:p>
        </w:tc>
      </w:tr>
    </w:tbl>
    <w:p w14:paraId="38491F9D" w14:textId="77777777" w:rsidR="008071CE" w:rsidRPr="00E1422C" w:rsidRDefault="008071CE" w:rsidP="00D02742">
      <w:pPr>
        <w:rPr>
          <w:rFonts w:asciiTheme="minorHAnsi" w:hAnsiTheme="minorHAnsi"/>
          <w:sz w:val="22"/>
          <w:szCs w:val="22"/>
        </w:rPr>
      </w:pPr>
    </w:p>
    <w:sectPr w:rsidR="008071CE" w:rsidRPr="00E1422C" w:rsidSect="004735E6">
      <w:footerReference w:type="default" r:id="rId8"/>
      <w:type w:val="continuous"/>
      <w:pgSz w:w="12240" w:h="15840"/>
      <w:pgMar w:top="1080" w:right="806" w:bottom="720" w:left="1440" w:header="720"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00C8D4" w14:textId="77777777" w:rsidR="00AE115B" w:rsidRDefault="00AE115B">
      <w:r>
        <w:separator/>
      </w:r>
    </w:p>
  </w:endnote>
  <w:endnote w:type="continuationSeparator" w:id="0">
    <w:p w14:paraId="050E08E7" w14:textId="77777777" w:rsidR="00AE115B" w:rsidRDefault="00AE1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3660C5" w14:textId="77777777" w:rsidR="00BD7602" w:rsidRDefault="00BD76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1DB3C0" w14:textId="77777777" w:rsidR="00AE115B" w:rsidRDefault="00AE115B">
      <w:r>
        <w:separator/>
      </w:r>
    </w:p>
  </w:footnote>
  <w:footnote w:type="continuationSeparator" w:id="0">
    <w:p w14:paraId="7BE7DC75" w14:textId="77777777" w:rsidR="00AE115B" w:rsidRDefault="00AE11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6057F"/>
    <w:multiLevelType w:val="hybridMultilevel"/>
    <w:tmpl w:val="0CCC46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F7376B"/>
    <w:multiLevelType w:val="hybridMultilevel"/>
    <w:tmpl w:val="84CC281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65F2B34"/>
    <w:multiLevelType w:val="hybridMultilevel"/>
    <w:tmpl w:val="340C0AC8"/>
    <w:lvl w:ilvl="0" w:tplc="21B6C34E">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DD0181C"/>
    <w:multiLevelType w:val="hybridMultilevel"/>
    <w:tmpl w:val="2FAC3A74"/>
    <w:lvl w:ilvl="0" w:tplc="A7F26C90">
      <w:start w:val="1"/>
      <w:numFmt w:val="bullet"/>
      <w:lvlText w:val=""/>
      <w:lvlJc w:val="left"/>
      <w:pPr>
        <w:tabs>
          <w:tab w:val="num" w:pos="720"/>
        </w:tabs>
        <w:ind w:left="720" w:hanging="360"/>
      </w:pPr>
      <w:rPr>
        <w:rFonts w:ascii="Symbol" w:hAnsi="Symbol" w:cs="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56E5940"/>
    <w:multiLevelType w:val="hybridMultilevel"/>
    <w:tmpl w:val="7A7C6566"/>
    <w:lvl w:ilvl="0" w:tplc="10090003">
      <w:start w:val="1"/>
      <w:numFmt w:val="bullet"/>
      <w:lvlText w:val="o"/>
      <w:lvlJc w:val="left"/>
      <w:pPr>
        <w:tabs>
          <w:tab w:val="num" w:pos="720"/>
        </w:tabs>
        <w:ind w:left="720" w:hanging="360"/>
      </w:pPr>
      <w:rPr>
        <w:rFonts w:ascii="Courier New" w:hAnsi="Courier New" w:cs="Courier New"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6C111C0"/>
    <w:multiLevelType w:val="hybridMultilevel"/>
    <w:tmpl w:val="69541E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90623DF"/>
    <w:multiLevelType w:val="hybridMultilevel"/>
    <w:tmpl w:val="C728BF9E"/>
    <w:lvl w:ilvl="0" w:tplc="1009000F">
      <w:start w:val="1"/>
      <w:numFmt w:val="decimal"/>
      <w:lvlText w:val="%1."/>
      <w:lvlJc w:val="left"/>
      <w:pPr>
        <w:ind w:left="360" w:hanging="360"/>
      </w:pPr>
      <w:rPr>
        <w:rFonts w:hint="default"/>
      </w:rPr>
    </w:lvl>
    <w:lvl w:ilvl="1" w:tplc="10090001">
      <w:start w:val="1"/>
      <w:numFmt w:val="bullet"/>
      <w:lvlText w:val=""/>
      <w:lvlJc w:val="left"/>
      <w:pPr>
        <w:ind w:left="1080" w:hanging="360"/>
      </w:pPr>
      <w:rPr>
        <w:rFonts w:ascii="Symbol" w:hAnsi="Symbol" w:hint="default"/>
      </w:r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1A48664E"/>
    <w:multiLevelType w:val="hybridMultilevel"/>
    <w:tmpl w:val="F6E6722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D9B71EC"/>
    <w:multiLevelType w:val="hybridMultilevel"/>
    <w:tmpl w:val="6B644EA0"/>
    <w:lvl w:ilvl="0" w:tplc="10090003">
      <w:start w:val="1"/>
      <w:numFmt w:val="bullet"/>
      <w:lvlText w:val="o"/>
      <w:lvlJc w:val="left"/>
      <w:pPr>
        <w:tabs>
          <w:tab w:val="num" w:pos="720"/>
        </w:tabs>
        <w:ind w:left="720" w:hanging="360"/>
      </w:pPr>
      <w:rPr>
        <w:rFonts w:ascii="Courier New" w:hAnsi="Courier New" w:cs="Courier New"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F7A33A3"/>
    <w:multiLevelType w:val="hybridMultilevel"/>
    <w:tmpl w:val="D48225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FC8740A"/>
    <w:multiLevelType w:val="hybridMultilevel"/>
    <w:tmpl w:val="0394B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750C99"/>
    <w:multiLevelType w:val="hybridMultilevel"/>
    <w:tmpl w:val="197AB810"/>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ED552D8"/>
    <w:multiLevelType w:val="hybridMultilevel"/>
    <w:tmpl w:val="EB4679DA"/>
    <w:lvl w:ilvl="0" w:tplc="10090003">
      <w:start w:val="1"/>
      <w:numFmt w:val="bullet"/>
      <w:lvlText w:val="o"/>
      <w:lvlJc w:val="left"/>
      <w:pPr>
        <w:tabs>
          <w:tab w:val="num" w:pos="720"/>
        </w:tabs>
        <w:ind w:left="720" w:hanging="360"/>
      </w:pPr>
      <w:rPr>
        <w:rFonts w:ascii="Courier New" w:hAnsi="Courier New" w:cs="Courier New"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F0915F3"/>
    <w:multiLevelType w:val="hybridMultilevel"/>
    <w:tmpl w:val="9A6CC1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1C04F22"/>
    <w:multiLevelType w:val="hybridMultilevel"/>
    <w:tmpl w:val="08724E9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3C350F2F"/>
    <w:multiLevelType w:val="hybridMultilevel"/>
    <w:tmpl w:val="72BABB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CCA5A5D"/>
    <w:multiLevelType w:val="hybridMultilevel"/>
    <w:tmpl w:val="B8BEC5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7D50120"/>
    <w:multiLevelType w:val="hybridMultilevel"/>
    <w:tmpl w:val="C4CC40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9A87A41"/>
    <w:multiLevelType w:val="hybridMultilevel"/>
    <w:tmpl w:val="A614ED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C1516E1"/>
    <w:multiLevelType w:val="hybridMultilevel"/>
    <w:tmpl w:val="C4C8D3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88E07E3"/>
    <w:multiLevelType w:val="hybridMultilevel"/>
    <w:tmpl w:val="143A4E0A"/>
    <w:lvl w:ilvl="0" w:tplc="1009000F">
      <w:start w:val="1"/>
      <w:numFmt w:val="decimal"/>
      <w:lvlText w:val="%1."/>
      <w:lvlJc w:val="left"/>
      <w:pPr>
        <w:ind w:left="720" w:hanging="360"/>
      </w:pPr>
    </w:lvl>
    <w:lvl w:ilvl="1" w:tplc="4B567A18">
      <w:start w:val="1"/>
      <w:numFmt w:val="lowerLetter"/>
      <w:lvlText w:val="%2."/>
      <w:lvlJc w:val="left"/>
      <w:pPr>
        <w:ind w:left="1440" w:hanging="360"/>
      </w:pPr>
      <w:rPr>
        <w:b w:val="0"/>
        <w:i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9904095"/>
    <w:multiLevelType w:val="hybridMultilevel"/>
    <w:tmpl w:val="DB82CA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9F83736"/>
    <w:multiLevelType w:val="hybridMultilevel"/>
    <w:tmpl w:val="95D228AA"/>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E5779FB"/>
    <w:multiLevelType w:val="hybridMultilevel"/>
    <w:tmpl w:val="56E29556"/>
    <w:lvl w:ilvl="0" w:tplc="1D00CFB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7AF6A10"/>
    <w:multiLevelType w:val="hybridMultilevel"/>
    <w:tmpl w:val="1C182824"/>
    <w:lvl w:ilvl="0" w:tplc="7CE01D44">
      <w:start w:val="6"/>
      <w:numFmt w:val="bullet"/>
      <w:lvlText w:val="-"/>
      <w:lvlJc w:val="left"/>
      <w:pPr>
        <w:tabs>
          <w:tab w:val="num" w:pos="720"/>
        </w:tabs>
        <w:ind w:left="720" w:hanging="360"/>
      </w:pPr>
      <w:rPr>
        <w:rFonts w:ascii="Arial" w:eastAsia="Times New Roman" w:hAnsi="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68CD4D8F"/>
    <w:multiLevelType w:val="hybridMultilevel"/>
    <w:tmpl w:val="5E66FF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C4974D2"/>
    <w:multiLevelType w:val="hybridMultilevel"/>
    <w:tmpl w:val="C932413C"/>
    <w:lvl w:ilvl="0" w:tplc="10090003">
      <w:start w:val="1"/>
      <w:numFmt w:val="bullet"/>
      <w:lvlText w:val="o"/>
      <w:lvlJc w:val="left"/>
      <w:pPr>
        <w:tabs>
          <w:tab w:val="num" w:pos="360"/>
        </w:tabs>
        <w:ind w:left="360" w:hanging="360"/>
      </w:pPr>
      <w:rPr>
        <w:rFonts w:ascii="Courier New" w:hAnsi="Courier New" w:cs="Courier New" w:hint="default"/>
      </w:rPr>
    </w:lvl>
    <w:lvl w:ilvl="1" w:tplc="10090003">
      <w:start w:val="1"/>
      <w:numFmt w:val="bullet"/>
      <w:lvlText w:val="o"/>
      <w:lvlJc w:val="left"/>
      <w:pPr>
        <w:tabs>
          <w:tab w:val="num" w:pos="1080"/>
        </w:tabs>
        <w:ind w:left="1080" w:hanging="360"/>
      </w:pPr>
      <w:rPr>
        <w:rFonts w:ascii="Courier New" w:hAnsi="Courier New" w:cs="Courier New" w:hint="default"/>
      </w:rPr>
    </w:lvl>
    <w:lvl w:ilvl="2" w:tplc="10090005">
      <w:start w:val="1"/>
      <w:numFmt w:val="bullet"/>
      <w:lvlText w:val=""/>
      <w:lvlJc w:val="left"/>
      <w:pPr>
        <w:tabs>
          <w:tab w:val="num" w:pos="1800"/>
        </w:tabs>
        <w:ind w:left="1800" w:hanging="360"/>
      </w:pPr>
      <w:rPr>
        <w:rFonts w:ascii="Wingdings" w:hAnsi="Wingdings" w:cs="Wingdings" w:hint="default"/>
      </w:rPr>
    </w:lvl>
    <w:lvl w:ilvl="3" w:tplc="10090001">
      <w:start w:val="1"/>
      <w:numFmt w:val="bullet"/>
      <w:lvlText w:val=""/>
      <w:lvlJc w:val="left"/>
      <w:pPr>
        <w:tabs>
          <w:tab w:val="num" w:pos="2520"/>
        </w:tabs>
        <w:ind w:left="2520" w:hanging="360"/>
      </w:pPr>
      <w:rPr>
        <w:rFonts w:ascii="Symbol" w:hAnsi="Symbol" w:cs="Symbol" w:hint="default"/>
      </w:rPr>
    </w:lvl>
    <w:lvl w:ilvl="4" w:tplc="10090003">
      <w:start w:val="1"/>
      <w:numFmt w:val="bullet"/>
      <w:lvlText w:val="o"/>
      <w:lvlJc w:val="left"/>
      <w:pPr>
        <w:tabs>
          <w:tab w:val="num" w:pos="3240"/>
        </w:tabs>
        <w:ind w:left="3240" w:hanging="360"/>
      </w:pPr>
      <w:rPr>
        <w:rFonts w:ascii="Courier New" w:hAnsi="Courier New" w:cs="Courier New" w:hint="default"/>
      </w:rPr>
    </w:lvl>
    <w:lvl w:ilvl="5" w:tplc="10090005">
      <w:start w:val="1"/>
      <w:numFmt w:val="bullet"/>
      <w:lvlText w:val=""/>
      <w:lvlJc w:val="left"/>
      <w:pPr>
        <w:tabs>
          <w:tab w:val="num" w:pos="3960"/>
        </w:tabs>
        <w:ind w:left="3960" w:hanging="360"/>
      </w:pPr>
      <w:rPr>
        <w:rFonts w:ascii="Wingdings" w:hAnsi="Wingdings" w:cs="Wingdings" w:hint="default"/>
      </w:rPr>
    </w:lvl>
    <w:lvl w:ilvl="6" w:tplc="10090001">
      <w:start w:val="1"/>
      <w:numFmt w:val="bullet"/>
      <w:lvlText w:val=""/>
      <w:lvlJc w:val="left"/>
      <w:pPr>
        <w:tabs>
          <w:tab w:val="num" w:pos="4680"/>
        </w:tabs>
        <w:ind w:left="4680" w:hanging="360"/>
      </w:pPr>
      <w:rPr>
        <w:rFonts w:ascii="Symbol" w:hAnsi="Symbol" w:cs="Symbol" w:hint="default"/>
      </w:rPr>
    </w:lvl>
    <w:lvl w:ilvl="7" w:tplc="10090003">
      <w:start w:val="1"/>
      <w:numFmt w:val="bullet"/>
      <w:lvlText w:val="o"/>
      <w:lvlJc w:val="left"/>
      <w:pPr>
        <w:tabs>
          <w:tab w:val="num" w:pos="5400"/>
        </w:tabs>
        <w:ind w:left="5400" w:hanging="360"/>
      </w:pPr>
      <w:rPr>
        <w:rFonts w:ascii="Courier New" w:hAnsi="Courier New" w:cs="Courier New" w:hint="default"/>
      </w:rPr>
    </w:lvl>
    <w:lvl w:ilvl="8" w:tplc="10090005">
      <w:start w:val="1"/>
      <w:numFmt w:val="bullet"/>
      <w:lvlText w:val=""/>
      <w:lvlJc w:val="left"/>
      <w:pPr>
        <w:tabs>
          <w:tab w:val="num" w:pos="6120"/>
        </w:tabs>
        <w:ind w:left="6120" w:hanging="360"/>
      </w:pPr>
      <w:rPr>
        <w:rFonts w:ascii="Wingdings" w:hAnsi="Wingdings" w:cs="Wingdings" w:hint="default"/>
      </w:rPr>
    </w:lvl>
  </w:abstractNum>
  <w:abstractNum w:abstractNumId="27" w15:restartNumberingAfterBreak="0">
    <w:nsid w:val="6CB23BCB"/>
    <w:multiLevelType w:val="hybridMultilevel"/>
    <w:tmpl w:val="6D2A7FBC"/>
    <w:lvl w:ilvl="0" w:tplc="E360627A">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DCD2BA4"/>
    <w:multiLevelType w:val="hybridMultilevel"/>
    <w:tmpl w:val="BCDA78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92D7D39"/>
    <w:multiLevelType w:val="hybridMultilevel"/>
    <w:tmpl w:val="B0E85246"/>
    <w:lvl w:ilvl="0" w:tplc="10090001">
      <w:start w:val="1"/>
      <w:numFmt w:val="bullet"/>
      <w:lvlText w:val=""/>
      <w:lvlJc w:val="left"/>
      <w:pPr>
        <w:ind w:left="720" w:hanging="360"/>
      </w:pPr>
      <w:rPr>
        <w:rFonts w:ascii="Symbol" w:hAnsi="Symbol" w:cs="Symbol" w:hint="default"/>
      </w:rPr>
    </w:lvl>
    <w:lvl w:ilvl="1" w:tplc="A7F26C90">
      <w:start w:val="1"/>
      <w:numFmt w:val="bullet"/>
      <w:lvlText w:val=""/>
      <w:lvlJc w:val="left"/>
      <w:pPr>
        <w:tabs>
          <w:tab w:val="num" w:pos="1440"/>
        </w:tabs>
        <w:ind w:left="1440" w:hanging="360"/>
      </w:pPr>
      <w:rPr>
        <w:rFonts w:ascii="Symbol" w:hAnsi="Symbol" w:cs="Symbol" w:hint="default"/>
      </w:rPr>
    </w:lvl>
    <w:lvl w:ilvl="2" w:tplc="10090005">
      <w:start w:val="1"/>
      <w:numFmt w:val="bullet"/>
      <w:lvlText w:val=""/>
      <w:lvlJc w:val="left"/>
      <w:pPr>
        <w:ind w:left="2160" w:hanging="360"/>
      </w:pPr>
      <w:rPr>
        <w:rFonts w:ascii="Wingdings" w:hAnsi="Wingdings" w:cs="Wingdings" w:hint="default"/>
      </w:rPr>
    </w:lvl>
    <w:lvl w:ilvl="3" w:tplc="10090001">
      <w:start w:val="1"/>
      <w:numFmt w:val="bullet"/>
      <w:lvlText w:val=""/>
      <w:lvlJc w:val="left"/>
      <w:pPr>
        <w:ind w:left="2880" w:hanging="360"/>
      </w:pPr>
      <w:rPr>
        <w:rFonts w:ascii="Symbol" w:hAnsi="Symbol" w:cs="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cs="Wingdings" w:hint="default"/>
      </w:rPr>
    </w:lvl>
    <w:lvl w:ilvl="6" w:tplc="10090001">
      <w:start w:val="1"/>
      <w:numFmt w:val="bullet"/>
      <w:lvlText w:val=""/>
      <w:lvlJc w:val="left"/>
      <w:pPr>
        <w:ind w:left="5040" w:hanging="360"/>
      </w:pPr>
      <w:rPr>
        <w:rFonts w:ascii="Symbol" w:hAnsi="Symbol" w:cs="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cs="Wingdings" w:hint="default"/>
      </w:rPr>
    </w:lvl>
  </w:abstractNum>
  <w:abstractNum w:abstractNumId="30" w15:restartNumberingAfterBreak="0">
    <w:nsid w:val="79BA18A7"/>
    <w:multiLevelType w:val="hybridMultilevel"/>
    <w:tmpl w:val="F6800F4C"/>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4"/>
  </w:num>
  <w:num w:numId="2">
    <w:abstractNumId w:val="1"/>
  </w:num>
  <w:num w:numId="3">
    <w:abstractNumId w:val="29"/>
  </w:num>
  <w:num w:numId="4">
    <w:abstractNumId w:val="3"/>
  </w:num>
  <w:num w:numId="5">
    <w:abstractNumId w:val="24"/>
  </w:num>
  <w:num w:numId="6">
    <w:abstractNumId w:val="8"/>
  </w:num>
  <w:num w:numId="7">
    <w:abstractNumId w:val="26"/>
  </w:num>
  <w:num w:numId="8">
    <w:abstractNumId w:val="4"/>
  </w:num>
  <w:num w:numId="9">
    <w:abstractNumId w:val="12"/>
  </w:num>
  <w:num w:numId="10">
    <w:abstractNumId w:val="23"/>
  </w:num>
  <w:num w:numId="11">
    <w:abstractNumId w:val="27"/>
  </w:num>
  <w:num w:numId="12">
    <w:abstractNumId w:val="7"/>
  </w:num>
  <w:num w:numId="13">
    <w:abstractNumId w:val="20"/>
  </w:num>
  <w:num w:numId="14">
    <w:abstractNumId w:val="6"/>
  </w:num>
  <w:num w:numId="15">
    <w:abstractNumId w:val="18"/>
  </w:num>
  <w:num w:numId="16">
    <w:abstractNumId w:val="13"/>
  </w:num>
  <w:num w:numId="17">
    <w:abstractNumId w:val="25"/>
  </w:num>
  <w:num w:numId="18">
    <w:abstractNumId w:val="9"/>
  </w:num>
  <w:num w:numId="19">
    <w:abstractNumId w:val="17"/>
  </w:num>
  <w:num w:numId="20">
    <w:abstractNumId w:val="16"/>
  </w:num>
  <w:num w:numId="21">
    <w:abstractNumId w:val="0"/>
  </w:num>
  <w:num w:numId="22">
    <w:abstractNumId w:val="15"/>
  </w:num>
  <w:num w:numId="23">
    <w:abstractNumId w:val="19"/>
  </w:num>
  <w:num w:numId="24">
    <w:abstractNumId w:val="28"/>
  </w:num>
  <w:num w:numId="25">
    <w:abstractNumId w:val="5"/>
  </w:num>
  <w:num w:numId="26">
    <w:abstractNumId w:val="22"/>
  </w:num>
  <w:num w:numId="27">
    <w:abstractNumId w:val="21"/>
  </w:num>
  <w:num w:numId="28">
    <w:abstractNumId w:val="2"/>
  </w:num>
  <w:num w:numId="29">
    <w:abstractNumId w:val="11"/>
  </w:num>
  <w:num w:numId="30">
    <w:abstractNumId w:val="30"/>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7A3"/>
    <w:rsid w:val="00004D67"/>
    <w:rsid w:val="0000537C"/>
    <w:rsid w:val="00013F72"/>
    <w:rsid w:val="00014590"/>
    <w:rsid w:val="00024A7F"/>
    <w:rsid w:val="00035776"/>
    <w:rsid w:val="00043172"/>
    <w:rsid w:val="00047A0B"/>
    <w:rsid w:val="00064795"/>
    <w:rsid w:val="000A7B05"/>
    <w:rsid w:val="000B0F9B"/>
    <w:rsid w:val="000B4D56"/>
    <w:rsid w:val="000D3438"/>
    <w:rsid w:val="000F3496"/>
    <w:rsid w:val="00103B27"/>
    <w:rsid w:val="001211FA"/>
    <w:rsid w:val="00121F73"/>
    <w:rsid w:val="00124250"/>
    <w:rsid w:val="00171DF8"/>
    <w:rsid w:val="00186007"/>
    <w:rsid w:val="00193E4B"/>
    <w:rsid w:val="001A0727"/>
    <w:rsid w:val="001A77A3"/>
    <w:rsid w:val="001B0765"/>
    <w:rsid w:val="001D2AC8"/>
    <w:rsid w:val="001F5884"/>
    <w:rsid w:val="0020412A"/>
    <w:rsid w:val="00205D48"/>
    <w:rsid w:val="00217DA4"/>
    <w:rsid w:val="00246A1F"/>
    <w:rsid w:val="00287E08"/>
    <w:rsid w:val="002A4707"/>
    <w:rsid w:val="002E6631"/>
    <w:rsid w:val="00327864"/>
    <w:rsid w:val="00337410"/>
    <w:rsid w:val="003505C1"/>
    <w:rsid w:val="00364FEE"/>
    <w:rsid w:val="00370122"/>
    <w:rsid w:val="00373912"/>
    <w:rsid w:val="003A121F"/>
    <w:rsid w:val="003A60B2"/>
    <w:rsid w:val="003C23FF"/>
    <w:rsid w:val="003C3604"/>
    <w:rsid w:val="003C7249"/>
    <w:rsid w:val="003D22FD"/>
    <w:rsid w:val="003D31BF"/>
    <w:rsid w:val="003D5ED7"/>
    <w:rsid w:val="003F50FF"/>
    <w:rsid w:val="003F77D3"/>
    <w:rsid w:val="00411023"/>
    <w:rsid w:val="004129B5"/>
    <w:rsid w:val="00423CBB"/>
    <w:rsid w:val="004549C2"/>
    <w:rsid w:val="004614D7"/>
    <w:rsid w:val="004735E6"/>
    <w:rsid w:val="00475493"/>
    <w:rsid w:val="004B4DF6"/>
    <w:rsid w:val="004E2631"/>
    <w:rsid w:val="004F3EE9"/>
    <w:rsid w:val="005027A8"/>
    <w:rsid w:val="00506A8C"/>
    <w:rsid w:val="00531570"/>
    <w:rsid w:val="00543213"/>
    <w:rsid w:val="00545DE8"/>
    <w:rsid w:val="00556EC6"/>
    <w:rsid w:val="00557BDB"/>
    <w:rsid w:val="005850CE"/>
    <w:rsid w:val="005900B1"/>
    <w:rsid w:val="0060192B"/>
    <w:rsid w:val="00627F3E"/>
    <w:rsid w:val="00646DE0"/>
    <w:rsid w:val="0065377A"/>
    <w:rsid w:val="006839D9"/>
    <w:rsid w:val="00697ED0"/>
    <w:rsid w:val="006A07DC"/>
    <w:rsid w:val="006A2E6D"/>
    <w:rsid w:val="006C15F4"/>
    <w:rsid w:val="006C7E63"/>
    <w:rsid w:val="006D129C"/>
    <w:rsid w:val="006F1ACA"/>
    <w:rsid w:val="006F6B82"/>
    <w:rsid w:val="00704CEB"/>
    <w:rsid w:val="00725694"/>
    <w:rsid w:val="00744E03"/>
    <w:rsid w:val="00752648"/>
    <w:rsid w:val="00774BBA"/>
    <w:rsid w:val="007810A3"/>
    <w:rsid w:val="00782AB5"/>
    <w:rsid w:val="007904EE"/>
    <w:rsid w:val="007A54C0"/>
    <w:rsid w:val="007B770F"/>
    <w:rsid w:val="007E2BDC"/>
    <w:rsid w:val="008071CE"/>
    <w:rsid w:val="00811EEB"/>
    <w:rsid w:val="008521BA"/>
    <w:rsid w:val="008678F7"/>
    <w:rsid w:val="008813C7"/>
    <w:rsid w:val="00894EA0"/>
    <w:rsid w:val="008A511F"/>
    <w:rsid w:val="008A6EFD"/>
    <w:rsid w:val="008C2BA3"/>
    <w:rsid w:val="008C4D1C"/>
    <w:rsid w:val="008D64EC"/>
    <w:rsid w:val="009057E1"/>
    <w:rsid w:val="009153DC"/>
    <w:rsid w:val="00915B20"/>
    <w:rsid w:val="009744BF"/>
    <w:rsid w:val="009827A7"/>
    <w:rsid w:val="0098549F"/>
    <w:rsid w:val="00990454"/>
    <w:rsid w:val="00990514"/>
    <w:rsid w:val="0099248A"/>
    <w:rsid w:val="009A7F55"/>
    <w:rsid w:val="009B2C96"/>
    <w:rsid w:val="009B65E5"/>
    <w:rsid w:val="00A04DF4"/>
    <w:rsid w:val="00A24A9F"/>
    <w:rsid w:val="00A7255F"/>
    <w:rsid w:val="00A76653"/>
    <w:rsid w:val="00A76B41"/>
    <w:rsid w:val="00A97C1C"/>
    <w:rsid w:val="00AA125F"/>
    <w:rsid w:val="00AA4A8A"/>
    <w:rsid w:val="00AE115B"/>
    <w:rsid w:val="00AE6631"/>
    <w:rsid w:val="00AF053A"/>
    <w:rsid w:val="00B06BA5"/>
    <w:rsid w:val="00B10816"/>
    <w:rsid w:val="00B13582"/>
    <w:rsid w:val="00B216F9"/>
    <w:rsid w:val="00B32695"/>
    <w:rsid w:val="00B40BC3"/>
    <w:rsid w:val="00B70B80"/>
    <w:rsid w:val="00B963F0"/>
    <w:rsid w:val="00B97A7E"/>
    <w:rsid w:val="00BA196B"/>
    <w:rsid w:val="00BA682E"/>
    <w:rsid w:val="00BB5264"/>
    <w:rsid w:val="00BD14FD"/>
    <w:rsid w:val="00BD7602"/>
    <w:rsid w:val="00BE7F73"/>
    <w:rsid w:val="00C02623"/>
    <w:rsid w:val="00C149C0"/>
    <w:rsid w:val="00C1516E"/>
    <w:rsid w:val="00C156B2"/>
    <w:rsid w:val="00C40E81"/>
    <w:rsid w:val="00C52D6C"/>
    <w:rsid w:val="00C53553"/>
    <w:rsid w:val="00C54DA4"/>
    <w:rsid w:val="00C749D5"/>
    <w:rsid w:val="00C82ECC"/>
    <w:rsid w:val="00C87AD1"/>
    <w:rsid w:val="00CA0998"/>
    <w:rsid w:val="00CB20AD"/>
    <w:rsid w:val="00CB61B0"/>
    <w:rsid w:val="00CC0E6F"/>
    <w:rsid w:val="00CD77F0"/>
    <w:rsid w:val="00D02742"/>
    <w:rsid w:val="00D146EE"/>
    <w:rsid w:val="00D4266B"/>
    <w:rsid w:val="00D4299D"/>
    <w:rsid w:val="00D51AB5"/>
    <w:rsid w:val="00D532C5"/>
    <w:rsid w:val="00D80BE6"/>
    <w:rsid w:val="00D82C6F"/>
    <w:rsid w:val="00D92D2E"/>
    <w:rsid w:val="00DE2E7D"/>
    <w:rsid w:val="00DF0044"/>
    <w:rsid w:val="00DF507D"/>
    <w:rsid w:val="00E03FC2"/>
    <w:rsid w:val="00E1422C"/>
    <w:rsid w:val="00E341B9"/>
    <w:rsid w:val="00E35132"/>
    <w:rsid w:val="00E50EC7"/>
    <w:rsid w:val="00E52D3C"/>
    <w:rsid w:val="00E53181"/>
    <w:rsid w:val="00E57245"/>
    <w:rsid w:val="00E671B2"/>
    <w:rsid w:val="00E73ABF"/>
    <w:rsid w:val="00E775D5"/>
    <w:rsid w:val="00EE032E"/>
    <w:rsid w:val="00EF6EAC"/>
    <w:rsid w:val="00F22019"/>
    <w:rsid w:val="00F26C90"/>
    <w:rsid w:val="00F419CA"/>
    <w:rsid w:val="00F6427E"/>
    <w:rsid w:val="00FB0D09"/>
    <w:rsid w:val="00FB15E7"/>
    <w:rsid w:val="00FB41C0"/>
    <w:rsid w:val="00FF6C7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2803D0"/>
  <w15:docId w15:val="{E488EE0A-0DE1-41E2-87E1-8418E2ADF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5E6"/>
    <w:rPr>
      <w:sz w:val="24"/>
      <w:szCs w:val="24"/>
      <w:lang w:eastAsia="en-US"/>
    </w:rPr>
  </w:style>
  <w:style w:type="paragraph" w:styleId="Heading1">
    <w:name w:val="heading 1"/>
    <w:basedOn w:val="Normal"/>
    <w:next w:val="Normal"/>
    <w:link w:val="Heading1Char"/>
    <w:uiPriority w:val="99"/>
    <w:qFormat/>
    <w:rsid w:val="004735E6"/>
    <w:pPr>
      <w:keepNext/>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4735E6"/>
    <w:pPr>
      <w:keepNext/>
      <w:spacing w:before="60" w:after="60"/>
      <w:jc w:val="center"/>
      <w:outlineLvl w:val="1"/>
    </w:pPr>
    <w:rPr>
      <w:rFonts w:ascii="Cambria" w:hAnsi="Cambria"/>
      <w:b/>
      <w:bCs/>
      <w:i/>
      <w:iCs/>
      <w:sz w:val="28"/>
      <w:szCs w:val="28"/>
    </w:rPr>
  </w:style>
  <w:style w:type="paragraph" w:styleId="Heading4">
    <w:name w:val="heading 4"/>
    <w:basedOn w:val="Normal"/>
    <w:next w:val="Normal"/>
    <w:link w:val="Heading4Char"/>
    <w:uiPriority w:val="99"/>
    <w:qFormat/>
    <w:rsid w:val="004735E6"/>
    <w:pPr>
      <w:keepNext/>
      <w:spacing w:before="6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13582"/>
    <w:rPr>
      <w:rFonts w:ascii="Cambria" w:hAnsi="Cambria" w:cs="Cambria"/>
      <w:b/>
      <w:bCs/>
      <w:kern w:val="32"/>
      <w:sz w:val="32"/>
      <w:szCs w:val="32"/>
      <w:lang w:eastAsia="en-US"/>
    </w:rPr>
  </w:style>
  <w:style w:type="character" w:customStyle="1" w:styleId="Heading2Char">
    <w:name w:val="Heading 2 Char"/>
    <w:link w:val="Heading2"/>
    <w:uiPriority w:val="99"/>
    <w:semiHidden/>
    <w:locked/>
    <w:rsid w:val="00B13582"/>
    <w:rPr>
      <w:rFonts w:ascii="Cambria" w:hAnsi="Cambria" w:cs="Cambria"/>
      <w:b/>
      <w:bCs/>
      <w:i/>
      <w:iCs/>
      <w:sz w:val="28"/>
      <w:szCs w:val="28"/>
      <w:lang w:eastAsia="en-US"/>
    </w:rPr>
  </w:style>
  <w:style w:type="character" w:customStyle="1" w:styleId="Heading4Char">
    <w:name w:val="Heading 4 Char"/>
    <w:link w:val="Heading4"/>
    <w:uiPriority w:val="99"/>
    <w:semiHidden/>
    <w:locked/>
    <w:rsid w:val="00B13582"/>
    <w:rPr>
      <w:rFonts w:ascii="Calibri" w:hAnsi="Calibri" w:cs="Calibri"/>
      <w:b/>
      <w:bCs/>
      <w:sz w:val="28"/>
      <w:szCs w:val="28"/>
      <w:lang w:eastAsia="en-US"/>
    </w:rPr>
  </w:style>
  <w:style w:type="paragraph" w:styleId="CommentText">
    <w:name w:val="annotation text"/>
    <w:basedOn w:val="Normal"/>
    <w:link w:val="CommentTextChar"/>
    <w:uiPriority w:val="99"/>
    <w:semiHidden/>
    <w:rsid w:val="004735E6"/>
    <w:rPr>
      <w:sz w:val="20"/>
      <w:szCs w:val="20"/>
    </w:rPr>
  </w:style>
  <w:style w:type="character" w:customStyle="1" w:styleId="CommentTextChar">
    <w:name w:val="Comment Text Char"/>
    <w:link w:val="CommentText"/>
    <w:uiPriority w:val="99"/>
    <w:semiHidden/>
    <w:locked/>
    <w:rsid w:val="00B13582"/>
    <w:rPr>
      <w:sz w:val="20"/>
      <w:szCs w:val="20"/>
      <w:lang w:eastAsia="en-US"/>
    </w:rPr>
  </w:style>
  <w:style w:type="paragraph" w:styleId="Footer">
    <w:name w:val="footer"/>
    <w:basedOn w:val="Normal"/>
    <w:link w:val="FooterChar"/>
    <w:uiPriority w:val="99"/>
    <w:semiHidden/>
    <w:rsid w:val="004735E6"/>
    <w:pPr>
      <w:tabs>
        <w:tab w:val="center" w:pos="4320"/>
        <w:tab w:val="right" w:pos="8640"/>
      </w:tabs>
    </w:pPr>
  </w:style>
  <w:style w:type="character" w:customStyle="1" w:styleId="FooterChar">
    <w:name w:val="Footer Char"/>
    <w:link w:val="Footer"/>
    <w:uiPriority w:val="99"/>
    <w:semiHidden/>
    <w:locked/>
    <w:rsid w:val="00B13582"/>
    <w:rPr>
      <w:sz w:val="24"/>
      <w:szCs w:val="24"/>
      <w:lang w:eastAsia="en-US"/>
    </w:rPr>
  </w:style>
  <w:style w:type="character" w:styleId="PageNumber">
    <w:name w:val="page number"/>
    <w:basedOn w:val="DefaultParagraphFont"/>
    <w:uiPriority w:val="99"/>
    <w:semiHidden/>
    <w:rsid w:val="004735E6"/>
  </w:style>
  <w:style w:type="paragraph" w:styleId="BodyText">
    <w:name w:val="Body Text"/>
    <w:basedOn w:val="Normal"/>
    <w:link w:val="BodyTextChar"/>
    <w:uiPriority w:val="99"/>
    <w:semiHidden/>
    <w:rsid w:val="004735E6"/>
  </w:style>
  <w:style w:type="character" w:customStyle="1" w:styleId="BodyTextChar">
    <w:name w:val="Body Text Char"/>
    <w:link w:val="BodyText"/>
    <w:uiPriority w:val="99"/>
    <w:semiHidden/>
    <w:locked/>
    <w:rsid w:val="00B13582"/>
    <w:rPr>
      <w:sz w:val="24"/>
      <w:szCs w:val="24"/>
      <w:lang w:eastAsia="en-US"/>
    </w:rPr>
  </w:style>
  <w:style w:type="character" w:styleId="Hyperlink">
    <w:name w:val="Hyperlink"/>
    <w:uiPriority w:val="99"/>
    <w:unhideWhenUsed/>
    <w:rsid w:val="009A7F55"/>
    <w:rPr>
      <w:color w:val="0000FF"/>
      <w:u w:val="single"/>
    </w:rPr>
  </w:style>
  <w:style w:type="paragraph" w:styleId="BalloonText">
    <w:name w:val="Balloon Text"/>
    <w:basedOn w:val="Normal"/>
    <w:link w:val="BalloonTextChar"/>
    <w:uiPriority w:val="99"/>
    <w:semiHidden/>
    <w:unhideWhenUsed/>
    <w:rsid w:val="003F77D3"/>
    <w:rPr>
      <w:rFonts w:ascii="Tahoma" w:hAnsi="Tahoma"/>
      <w:sz w:val="16"/>
      <w:szCs w:val="16"/>
    </w:rPr>
  </w:style>
  <w:style w:type="character" w:customStyle="1" w:styleId="BalloonTextChar">
    <w:name w:val="Balloon Text Char"/>
    <w:link w:val="BalloonText"/>
    <w:uiPriority w:val="99"/>
    <w:semiHidden/>
    <w:rsid w:val="003F77D3"/>
    <w:rPr>
      <w:rFonts w:ascii="Tahoma" w:hAnsi="Tahoma" w:cs="Tahoma"/>
      <w:sz w:val="16"/>
      <w:szCs w:val="16"/>
      <w:lang w:val="en-CA"/>
    </w:rPr>
  </w:style>
  <w:style w:type="character" w:styleId="CommentReference">
    <w:name w:val="annotation reference"/>
    <w:uiPriority w:val="99"/>
    <w:semiHidden/>
    <w:unhideWhenUsed/>
    <w:rsid w:val="00BA682E"/>
    <w:rPr>
      <w:sz w:val="16"/>
      <w:szCs w:val="16"/>
    </w:rPr>
  </w:style>
  <w:style w:type="paragraph" w:styleId="CommentSubject">
    <w:name w:val="annotation subject"/>
    <w:basedOn w:val="CommentText"/>
    <w:next w:val="CommentText"/>
    <w:link w:val="CommentSubjectChar"/>
    <w:uiPriority w:val="99"/>
    <w:semiHidden/>
    <w:unhideWhenUsed/>
    <w:rsid w:val="00BA682E"/>
    <w:rPr>
      <w:b/>
      <w:bCs/>
    </w:rPr>
  </w:style>
  <w:style w:type="character" w:customStyle="1" w:styleId="CommentSubjectChar">
    <w:name w:val="Comment Subject Char"/>
    <w:link w:val="CommentSubject"/>
    <w:uiPriority w:val="99"/>
    <w:semiHidden/>
    <w:rsid w:val="00BA682E"/>
    <w:rPr>
      <w:b/>
      <w:bCs/>
      <w:sz w:val="20"/>
      <w:szCs w:val="20"/>
      <w:lang w:val="en-CA" w:eastAsia="en-US"/>
    </w:rPr>
  </w:style>
  <w:style w:type="character" w:styleId="FollowedHyperlink">
    <w:name w:val="FollowedHyperlink"/>
    <w:uiPriority w:val="99"/>
    <w:semiHidden/>
    <w:unhideWhenUsed/>
    <w:rsid w:val="00506A8C"/>
    <w:rPr>
      <w:color w:val="800080"/>
      <w:u w:val="single"/>
    </w:rPr>
  </w:style>
  <w:style w:type="paragraph" w:styleId="ListParagraph">
    <w:name w:val="List Paragraph"/>
    <w:basedOn w:val="Normal"/>
    <w:uiPriority w:val="34"/>
    <w:qFormat/>
    <w:rsid w:val="00E142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971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D36A0-805F-40C9-AFEF-32FF22C2C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502</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Core Indicators For Public Health In Ontario</vt:lpstr>
    </vt:vector>
  </TitlesOfParts>
  <Company>HKPR District Health Unit</Company>
  <LinksUpToDate>false</LinksUpToDate>
  <CharactersWithSpaces>3369</CharactersWithSpaces>
  <SharedDoc>false</SharedDoc>
  <HLinks>
    <vt:vector size="36" baseType="variant">
      <vt:variant>
        <vt:i4>7012475</vt:i4>
      </vt:variant>
      <vt:variant>
        <vt:i4>15</vt:i4>
      </vt:variant>
      <vt:variant>
        <vt:i4>0</vt:i4>
      </vt:variant>
      <vt:variant>
        <vt:i4>5</vt:i4>
      </vt:variant>
      <vt:variant>
        <vt:lpwstr>http://www.oahpp.ca/takingaction/index.html</vt:lpwstr>
      </vt:variant>
      <vt:variant>
        <vt:lpwstr/>
      </vt:variant>
      <vt:variant>
        <vt:i4>7012475</vt:i4>
      </vt:variant>
      <vt:variant>
        <vt:i4>12</vt:i4>
      </vt:variant>
      <vt:variant>
        <vt:i4>0</vt:i4>
      </vt:variant>
      <vt:variant>
        <vt:i4>5</vt:i4>
      </vt:variant>
      <vt:variant>
        <vt:lpwstr>http://www.oahpp.ca/takingaction/index.html</vt:lpwstr>
      </vt:variant>
      <vt:variant>
        <vt:lpwstr/>
      </vt:variant>
      <vt:variant>
        <vt:i4>5046303</vt:i4>
      </vt:variant>
      <vt:variant>
        <vt:i4>9</vt:i4>
      </vt:variant>
      <vt:variant>
        <vt:i4>0</vt:i4>
      </vt:variant>
      <vt:variant>
        <vt:i4>5</vt:i4>
      </vt:variant>
      <vt:variant>
        <vt:lpwstr>http://www.hc-sc.gc.ca/hc-ps/drugs-drogues/cadums-esccad-eng.php</vt:lpwstr>
      </vt:variant>
      <vt:variant>
        <vt:lpwstr/>
      </vt:variant>
      <vt:variant>
        <vt:i4>7864353</vt:i4>
      </vt:variant>
      <vt:variant>
        <vt:i4>6</vt:i4>
      </vt:variant>
      <vt:variant>
        <vt:i4>0</vt:i4>
      </vt:variant>
      <vt:variant>
        <vt:i4>5</vt:i4>
      </vt:variant>
      <vt:variant>
        <vt:lpwstr>http://www.ccsa.ca/2012 CCSA Documents/CCSA-Patterns-Alcohol-Use-Policy-Canada-2012-en.pdf</vt:lpwstr>
      </vt:variant>
      <vt:variant>
        <vt:lpwstr/>
      </vt:variant>
      <vt:variant>
        <vt:i4>5046303</vt:i4>
      </vt:variant>
      <vt:variant>
        <vt:i4>3</vt:i4>
      </vt:variant>
      <vt:variant>
        <vt:i4>0</vt:i4>
      </vt:variant>
      <vt:variant>
        <vt:i4>5</vt:i4>
      </vt:variant>
      <vt:variant>
        <vt:lpwstr>http://www.hc-sc.gc.ca/hc-ps/drugs-drogues/cadums-esccad-eng.php</vt:lpwstr>
      </vt:variant>
      <vt:variant>
        <vt:lpwstr/>
      </vt:variant>
      <vt:variant>
        <vt:i4>4915206</vt:i4>
      </vt:variant>
      <vt:variant>
        <vt:i4>0</vt:i4>
      </vt:variant>
      <vt:variant>
        <vt:i4>0</vt:i4>
      </vt:variant>
      <vt:variant>
        <vt:i4>5</vt:i4>
      </vt:variant>
      <vt:variant>
        <vt:lpwstr>http://www.ccsa.ca/eng/priorities/alcohol/canada-low-risk-alcohol-drinking-guidelines/pages/default.aspx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Indicators For Public Health In Ontario</dc:title>
  <dc:creator>Fegan, Suzanne</dc:creator>
  <cp:lastModifiedBy>Fegan, Suzanne</cp:lastModifiedBy>
  <cp:revision>10</cp:revision>
  <dcterms:created xsi:type="dcterms:W3CDTF">2019-06-11T18:12:00Z</dcterms:created>
  <dcterms:modified xsi:type="dcterms:W3CDTF">2019-06-12T18:40:00Z</dcterms:modified>
</cp:coreProperties>
</file>